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color w:val="000000" w:themeColor="text1"/>
          <w:spacing w:val="0"/>
          <w:kern w:val="0"/>
          <w:sz w:val="44"/>
          <w:szCs w:val="44"/>
          <w14:textFill>
            <w14:solidFill>
              <w14:schemeClr w14:val="tx1"/>
            </w14:solidFill>
          </w14:textFill>
        </w:rPr>
      </w:pPr>
    </w:p>
    <w:p>
      <w:pPr>
        <w:pStyle w:val="2"/>
        <w:rPr>
          <w:spacing w:val="0"/>
        </w:rPr>
      </w:pPr>
    </w:p>
    <w:p>
      <w:pPr>
        <w:spacing w:line="420" w:lineRule="exact"/>
        <w:ind w:firstLine="1044" w:firstLineChars="200"/>
        <w:rPr>
          <w:rFonts w:hint="eastAsia" w:ascii="宋体" w:hAnsi="宋体" w:cs="宋体"/>
          <w:b/>
          <w:color w:val="auto"/>
          <w:spacing w:val="0"/>
          <w:sz w:val="52"/>
          <w:szCs w:val="52"/>
          <w:highlight w:val="none"/>
          <w:lang w:eastAsia="zh-CN"/>
        </w:rPr>
      </w:pPr>
    </w:p>
    <w:p>
      <w:pPr>
        <w:spacing w:beforeLines="50" w:afterLines="50" w:line="920" w:lineRule="exact"/>
        <w:jc w:val="center"/>
        <w:rPr>
          <w:rFonts w:hint="eastAsia" w:ascii="宋体" w:hAnsi="宋体" w:eastAsia="宋体" w:cs="宋体"/>
          <w:b/>
          <w:color w:val="auto"/>
          <w:spacing w:val="0"/>
          <w:sz w:val="72"/>
          <w:highlight w:val="none"/>
        </w:rPr>
      </w:pPr>
      <w:r>
        <w:rPr>
          <w:rFonts w:hint="eastAsia" w:ascii="宋体" w:hAnsi="宋体" w:eastAsia="宋体" w:cs="宋体"/>
          <w:b/>
          <w:color w:val="auto"/>
          <w:spacing w:val="0"/>
          <w:sz w:val="72"/>
          <w:highlight w:val="none"/>
          <w:lang w:eastAsia="zh-CN"/>
        </w:rPr>
        <w:t>屋面晾衣架制作安装</w:t>
      </w:r>
    </w:p>
    <w:p>
      <w:pPr>
        <w:pStyle w:val="2"/>
        <w:rPr>
          <w:rFonts w:hint="eastAsia" w:ascii="宋体" w:hAnsi="宋体" w:eastAsia="宋体" w:cs="宋体"/>
          <w:color w:val="auto"/>
          <w:spacing w:val="0"/>
          <w:sz w:val="24"/>
          <w:highlight w:val="none"/>
        </w:rPr>
      </w:pPr>
    </w:p>
    <w:p>
      <w:pPr>
        <w:rPr>
          <w:rFonts w:hint="eastAsia" w:ascii="宋体" w:hAnsi="宋体" w:eastAsia="宋体" w:cs="宋体"/>
          <w:color w:val="auto"/>
          <w:spacing w:val="0"/>
          <w:highlight w:val="none"/>
        </w:rPr>
      </w:pPr>
    </w:p>
    <w:p>
      <w:pPr>
        <w:spacing w:beforeLines="50" w:afterLines="50" w:line="920" w:lineRule="exact"/>
        <w:jc w:val="center"/>
        <w:rPr>
          <w:rFonts w:hint="eastAsia" w:ascii="宋体" w:hAnsi="宋体" w:eastAsia="宋体" w:cs="宋体"/>
          <w:b/>
          <w:color w:val="auto"/>
          <w:spacing w:val="0"/>
          <w:sz w:val="72"/>
          <w:highlight w:val="none"/>
        </w:rPr>
      </w:pPr>
      <w:r>
        <w:rPr>
          <w:rFonts w:hint="eastAsia" w:ascii="宋体" w:hAnsi="宋体" w:eastAsia="宋体" w:cs="宋体"/>
          <w:b/>
          <w:color w:val="auto"/>
          <w:spacing w:val="0"/>
          <w:sz w:val="72"/>
          <w:highlight w:val="none"/>
        </w:rPr>
        <w:t>比选文件</w:t>
      </w:r>
    </w:p>
    <w:p>
      <w:pPr>
        <w:spacing w:line="420" w:lineRule="exact"/>
        <w:ind w:firstLine="883" w:firstLineChars="200"/>
        <w:rPr>
          <w:rFonts w:hint="eastAsia" w:ascii="宋体" w:hAnsi="宋体" w:eastAsia="宋体" w:cs="宋体"/>
          <w:b/>
          <w:color w:val="auto"/>
          <w:spacing w:val="0"/>
          <w:sz w:val="44"/>
          <w:highlight w:val="none"/>
        </w:rPr>
      </w:pPr>
    </w:p>
    <w:p>
      <w:pPr>
        <w:spacing w:line="420" w:lineRule="exact"/>
        <w:ind w:firstLine="480" w:firstLineChars="200"/>
        <w:rPr>
          <w:rFonts w:hint="eastAsia" w:ascii="宋体" w:hAnsi="宋体" w:eastAsia="宋体" w:cs="宋体"/>
          <w:color w:val="auto"/>
          <w:spacing w:val="0"/>
          <w:sz w:val="24"/>
          <w:highlight w:val="none"/>
        </w:rPr>
      </w:pPr>
    </w:p>
    <w:p>
      <w:pPr>
        <w:spacing w:line="420" w:lineRule="exact"/>
        <w:ind w:firstLine="480" w:firstLineChars="200"/>
        <w:rPr>
          <w:rFonts w:hint="eastAsia" w:ascii="宋体" w:hAnsi="宋体" w:eastAsia="宋体" w:cs="宋体"/>
          <w:color w:val="auto"/>
          <w:spacing w:val="0"/>
          <w:sz w:val="24"/>
          <w:highlight w:val="none"/>
        </w:rPr>
      </w:pPr>
    </w:p>
    <w:p>
      <w:pPr>
        <w:pStyle w:val="2"/>
        <w:rPr>
          <w:rFonts w:hint="eastAsia" w:ascii="宋体" w:hAnsi="宋体" w:eastAsia="宋体" w:cs="宋体"/>
          <w:color w:val="auto"/>
          <w:spacing w:val="0"/>
          <w:highlight w:val="none"/>
        </w:rPr>
      </w:pPr>
    </w:p>
    <w:p>
      <w:pPr>
        <w:pStyle w:val="2"/>
        <w:rPr>
          <w:rFonts w:hint="eastAsia" w:ascii="宋体" w:hAnsi="宋体" w:eastAsia="宋体" w:cs="宋体"/>
          <w:color w:val="auto"/>
          <w:spacing w:val="0"/>
          <w:sz w:val="24"/>
          <w:highlight w:val="none"/>
        </w:rPr>
      </w:pPr>
    </w:p>
    <w:p>
      <w:pPr>
        <w:rPr>
          <w:rFonts w:hint="eastAsia" w:ascii="宋体" w:hAnsi="宋体" w:eastAsia="宋体" w:cs="宋体"/>
          <w:color w:val="auto"/>
          <w:spacing w:val="0"/>
          <w:highlight w:val="none"/>
        </w:rPr>
      </w:pPr>
    </w:p>
    <w:p>
      <w:pPr>
        <w:spacing w:before="240" w:after="240" w:line="360" w:lineRule="auto"/>
        <w:ind w:firstLine="1260" w:firstLineChars="450"/>
        <w:rPr>
          <w:rFonts w:hint="default" w:ascii="宋体" w:hAnsi="宋体" w:eastAsia="宋体" w:cs="宋体"/>
          <w:color w:val="auto"/>
          <w:spacing w:val="0"/>
          <w:sz w:val="28"/>
          <w:highlight w:val="none"/>
          <w:lang w:val="en-US" w:eastAsia="zh-CN"/>
        </w:rPr>
      </w:pPr>
    </w:p>
    <w:p>
      <w:pPr>
        <w:spacing w:line="420" w:lineRule="exact"/>
        <w:ind w:firstLine="560" w:firstLineChars="200"/>
        <w:rPr>
          <w:rFonts w:hint="eastAsia" w:ascii="宋体" w:hAnsi="宋体" w:eastAsia="宋体" w:cs="宋体"/>
          <w:color w:val="auto"/>
          <w:spacing w:val="0"/>
          <w:sz w:val="28"/>
          <w:highlight w:val="none"/>
        </w:rPr>
      </w:pPr>
      <w:r>
        <w:rPr>
          <w:rFonts w:hint="eastAsia" w:ascii="宋体" w:hAnsi="宋体" w:eastAsia="宋体" w:cs="宋体"/>
          <w:color w:val="auto"/>
          <w:spacing w:val="0"/>
          <w:sz w:val="28"/>
          <w:highlight w:val="none"/>
        </w:rPr>
        <w:t xml:space="preserve"> </w:t>
      </w:r>
    </w:p>
    <w:p>
      <w:pPr>
        <w:rPr>
          <w:rFonts w:hint="eastAsia" w:ascii="宋体" w:hAnsi="宋体" w:eastAsia="宋体" w:cs="宋体"/>
          <w:color w:val="auto"/>
          <w:spacing w:val="0"/>
          <w:sz w:val="28"/>
          <w:highlight w:val="none"/>
        </w:rPr>
      </w:pPr>
    </w:p>
    <w:p>
      <w:pPr>
        <w:rPr>
          <w:rFonts w:hint="eastAsia" w:ascii="宋体" w:hAnsi="宋体" w:eastAsia="宋体" w:cs="宋体"/>
          <w:color w:val="auto"/>
          <w:spacing w:val="0"/>
          <w:highlight w:val="none"/>
        </w:rPr>
      </w:pPr>
    </w:p>
    <w:p>
      <w:pPr>
        <w:spacing w:line="420" w:lineRule="exact"/>
        <w:ind w:firstLine="560" w:firstLineChars="200"/>
        <w:rPr>
          <w:rFonts w:hint="eastAsia" w:ascii="宋体" w:hAnsi="宋体" w:eastAsia="宋体" w:cs="宋体"/>
          <w:color w:val="auto"/>
          <w:spacing w:val="0"/>
          <w:sz w:val="28"/>
          <w:highlight w:val="none"/>
        </w:rPr>
      </w:pPr>
    </w:p>
    <w:p>
      <w:pPr>
        <w:spacing w:line="300" w:lineRule="auto"/>
        <w:ind w:firstLine="1260" w:firstLineChars="450"/>
        <w:rPr>
          <w:rFonts w:hint="eastAsia" w:ascii="宋体" w:hAnsi="宋体" w:eastAsia="宋体" w:cs="宋体"/>
          <w:color w:val="auto"/>
          <w:spacing w:val="0"/>
          <w:sz w:val="28"/>
          <w:highlight w:val="none"/>
        </w:rPr>
      </w:pPr>
      <w:r>
        <w:rPr>
          <w:rFonts w:hint="eastAsia" w:ascii="宋体" w:hAnsi="宋体" w:eastAsia="宋体" w:cs="宋体"/>
          <w:color w:val="auto"/>
          <w:spacing w:val="0"/>
          <w:sz w:val="28"/>
          <w:highlight w:val="none"/>
          <w:lang w:val="en-US" w:eastAsia="zh-CN"/>
        </w:rPr>
        <w:t>比选方</w:t>
      </w:r>
      <w:r>
        <w:rPr>
          <w:rFonts w:hint="eastAsia" w:ascii="宋体" w:hAnsi="宋体" w:eastAsia="宋体" w:cs="宋体"/>
          <w:color w:val="auto"/>
          <w:spacing w:val="0"/>
          <w:sz w:val="28"/>
          <w:highlight w:val="none"/>
        </w:rPr>
        <w:t>：</w:t>
      </w:r>
      <w:r>
        <w:rPr>
          <w:rFonts w:hint="eastAsia" w:ascii="宋体" w:hAnsi="宋体" w:cs="宋体"/>
          <w:color w:val="auto"/>
          <w:spacing w:val="0"/>
          <w:sz w:val="28"/>
          <w:highlight w:val="none"/>
          <w:lang w:eastAsia="zh-CN"/>
        </w:rPr>
        <w:t>龙岩城发物业有限公司</w:t>
      </w:r>
      <w:r>
        <w:rPr>
          <w:rFonts w:hint="eastAsia" w:ascii="宋体" w:hAnsi="宋体" w:eastAsia="宋体" w:cs="宋体"/>
          <w:color w:val="auto"/>
          <w:spacing w:val="0"/>
          <w:sz w:val="28"/>
          <w:highlight w:val="none"/>
        </w:rPr>
        <w:t>（盖单位公章）</w:t>
      </w:r>
    </w:p>
    <w:p>
      <w:pPr>
        <w:spacing w:line="300" w:lineRule="auto"/>
        <w:ind w:firstLine="1260" w:firstLineChars="450"/>
        <w:rPr>
          <w:rFonts w:hint="eastAsia" w:ascii="宋体" w:hAnsi="宋体" w:eastAsia="宋体" w:cs="宋体"/>
          <w:color w:val="auto"/>
          <w:spacing w:val="0"/>
          <w:sz w:val="28"/>
          <w:highlight w:val="none"/>
        </w:rPr>
      </w:pPr>
    </w:p>
    <w:p>
      <w:pPr>
        <w:spacing w:line="300" w:lineRule="auto"/>
        <w:ind w:firstLine="1260" w:firstLineChars="450"/>
        <w:rPr>
          <w:rFonts w:hint="eastAsia" w:ascii="宋体" w:hAnsi="宋体" w:eastAsia="宋体" w:cs="宋体"/>
          <w:color w:val="auto"/>
          <w:spacing w:val="0"/>
          <w:sz w:val="28"/>
          <w:highlight w:val="none"/>
        </w:rPr>
      </w:pPr>
    </w:p>
    <w:p>
      <w:pPr>
        <w:spacing w:line="300" w:lineRule="auto"/>
        <w:ind w:firstLine="1260" w:firstLineChars="450"/>
        <w:rPr>
          <w:rFonts w:hint="eastAsia" w:ascii="宋体" w:hAnsi="宋体" w:eastAsia="宋体" w:cs="宋体"/>
          <w:color w:val="auto"/>
          <w:spacing w:val="0"/>
          <w:sz w:val="28"/>
          <w:highlight w:val="none"/>
        </w:rPr>
      </w:pPr>
    </w:p>
    <w:p>
      <w:pPr>
        <w:spacing w:line="300" w:lineRule="auto"/>
        <w:jc w:val="center"/>
        <w:rPr>
          <w:rFonts w:hint="default" w:ascii="宋体" w:hAnsi="宋体" w:eastAsia="宋体" w:cs="宋体"/>
          <w:color w:val="auto"/>
          <w:spacing w:val="0"/>
          <w:sz w:val="28"/>
          <w:highlight w:val="none"/>
          <w:lang w:val="en-US" w:eastAsia="zh-CN"/>
        </w:rPr>
      </w:pPr>
      <w:r>
        <w:rPr>
          <w:rFonts w:hint="eastAsia" w:ascii="宋体" w:hAnsi="宋体" w:eastAsia="宋体" w:cs="宋体"/>
          <w:color w:val="auto"/>
          <w:spacing w:val="0"/>
          <w:sz w:val="28"/>
          <w:highlight w:val="none"/>
        </w:rPr>
        <w:t>编制日期：</w:t>
      </w:r>
      <w:bookmarkStart w:id="0" w:name="EB06d750eb2b1d4857b494a8349d3fe00f"/>
      <w:r>
        <w:rPr>
          <w:rFonts w:hint="eastAsia" w:ascii="宋体" w:hAnsi="宋体" w:eastAsia="宋体" w:cs="宋体"/>
          <w:color w:val="auto"/>
          <w:spacing w:val="0"/>
          <w:sz w:val="28"/>
          <w:highlight w:val="none"/>
        </w:rPr>
        <w:t>20</w:t>
      </w:r>
      <w:r>
        <w:rPr>
          <w:rFonts w:hint="eastAsia" w:ascii="宋体" w:hAnsi="宋体" w:eastAsia="宋体" w:cs="宋体"/>
          <w:color w:val="auto"/>
          <w:spacing w:val="0"/>
          <w:sz w:val="28"/>
          <w:highlight w:val="none"/>
          <w:lang w:val="en-US" w:eastAsia="zh-CN"/>
        </w:rPr>
        <w:t>2</w:t>
      </w:r>
      <w:r>
        <w:rPr>
          <w:rFonts w:hint="eastAsia" w:ascii="宋体" w:hAnsi="宋体" w:cs="宋体"/>
          <w:color w:val="auto"/>
          <w:spacing w:val="0"/>
          <w:sz w:val="28"/>
          <w:highlight w:val="none"/>
          <w:lang w:val="en-US" w:eastAsia="zh-CN"/>
        </w:rPr>
        <w:t>3</w:t>
      </w:r>
      <w:r>
        <w:rPr>
          <w:rFonts w:hint="eastAsia" w:ascii="宋体" w:hAnsi="宋体" w:eastAsia="宋体" w:cs="宋体"/>
          <w:color w:val="auto"/>
          <w:spacing w:val="0"/>
          <w:sz w:val="28"/>
          <w:highlight w:val="none"/>
        </w:rPr>
        <w:t>年</w:t>
      </w:r>
      <w:r>
        <w:rPr>
          <w:rFonts w:hint="eastAsia" w:ascii="宋体" w:hAnsi="宋体" w:cs="宋体"/>
          <w:color w:val="auto"/>
          <w:spacing w:val="0"/>
          <w:sz w:val="28"/>
          <w:highlight w:val="none"/>
          <w:lang w:val="en-US" w:eastAsia="zh-CN"/>
        </w:rPr>
        <w:t>3</w:t>
      </w:r>
      <w:r>
        <w:rPr>
          <w:rFonts w:hint="eastAsia" w:ascii="宋体" w:hAnsi="宋体" w:eastAsia="宋体" w:cs="宋体"/>
          <w:color w:val="auto"/>
          <w:spacing w:val="0"/>
          <w:sz w:val="28"/>
          <w:highlight w:val="none"/>
        </w:rPr>
        <w:t>月</w:t>
      </w:r>
      <w:bookmarkEnd w:id="0"/>
      <w:r>
        <w:rPr>
          <w:rFonts w:hint="eastAsia" w:ascii="宋体" w:hAnsi="宋体" w:cs="宋体"/>
          <w:color w:val="auto"/>
          <w:spacing w:val="0"/>
          <w:sz w:val="28"/>
          <w:highlight w:val="none"/>
          <w:lang w:val="en-US" w:eastAsia="zh-CN"/>
        </w:rPr>
        <w:t>9日</w:t>
      </w:r>
    </w:p>
    <w:p>
      <w:pPr>
        <w:rPr>
          <w:rFonts w:hint="eastAsia" w:ascii="宋体" w:hAnsi="宋体" w:eastAsia="宋体" w:cs="宋体"/>
          <w:b/>
          <w:color w:val="auto"/>
          <w:spacing w:val="0"/>
          <w:sz w:val="32"/>
          <w:szCs w:val="32"/>
          <w:highlight w:val="none"/>
        </w:rPr>
      </w:pPr>
    </w:p>
    <w:p>
      <w:pPr>
        <w:spacing w:beforeLines="50" w:afterLines="50"/>
        <w:rPr>
          <w:rFonts w:hint="eastAsia" w:ascii="宋体" w:hAnsi="宋体" w:eastAsia="宋体" w:cs="宋体"/>
          <w:b/>
          <w:color w:val="auto"/>
          <w:spacing w:val="0"/>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851" w:gutter="0"/>
          <w:pgNumType w:start="1"/>
          <w:cols w:space="720" w:num="1"/>
          <w:titlePg/>
          <w:docGrid w:linePitch="312" w:charSpace="0"/>
        </w:sectPr>
      </w:pPr>
    </w:p>
    <w:p>
      <w:pPr>
        <w:jc w:val="center"/>
        <w:rPr>
          <w:rFonts w:hint="eastAsia" w:ascii="宋体" w:hAnsi="宋体" w:eastAsia="宋体" w:cs="宋体"/>
          <w:b/>
          <w:color w:val="auto"/>
          <w:spacing w:val="0"/>
          <w:sz w:val="44"/>
          <w:szCs w:val="44"/>
          <w:highlight w:val="none"/>
        </w:rPr>
      </w:pPr>
      <w:r>
        <w:rPr>
          <w:rFonts w:hint="eastAsia" w:ascii="宋体" w:hAnsi="宋体" w:eastAsia="宋体" w:cs="宋体"/>
          <w:b/>
          <w:color w:val="auto"/>
          <w:spacing w:val="0"/>
          <w:sz w:val="44"/>
          <w:szCs w:val="44"/>
          <w:highlight w:val="none"/>
        </w:rPr>
        <w:t>目  录</w:t>
      </w:r>
    </w:p>
    <w:p>
      <w:pPr>
        <w:jc w:val="center"/>
        <w:rPr>
          <w:rFonts w:hint="eastAsia" w:ascii="宋体" w:hAnsi="宋体" w:eastAsia="宋体" w:cs="宋体"/>
          <w:b/>
          <w:color w:val="auto"/>
          <w:spacing w:val="0"/>
          <w:sz w:val="48"/>
          <w:szCs w:val="48"/>
          <w:highlight w:val="none"/>
        </w:rPr>
      </w:pPr>
    </w:p>
    <w:p>
      <w:pPr>
        <w:spacing w:line="560" w:lineRule="exact"/>
        <w:rPr>
          <w:rFonts w:hint="eastAsia" w:ascii="宋体" w:hAnsi="宋体" w:eastAsia="宋体" w:cs="宋体"/>
          <w:b/>
          <w:color w:val="auto"/>
          <w:spacing w:val="0"/>
          <w:sz w:val="32"/>
          <w:szCs w:val="32"/>
          <w:highlight w:val="none"/>
        </w:rPr>
      </w:pPr>
      <w:r>
        <w:rPr>
          <w:rFonts w:hint="eastAsia" w:ascii="宋体" w:hAnsi="宋体" w:eastAsia="宋体" w:cs="宋体"/>
          <w:color w:val="auto"/>
          <w:spacing w:val="0"/>
          <w:sz w:val="28"/>
          <w:szCs w:val="28"/>
          <w:highlight w:val="none"/>
        </w:rPr>
        <w:t xml:space="preserve"> </w:t>
      </w:r>
    </w:p>
    <w:p>
      <w:pPr>
        <w:numPr>
          <w:ilvl w:val="0"/>
          <w:numId w:val="2"/>
        </w:numPr>
        <w:spacing w:line="360" w:lineRule="auto"/>
        <w:ind w:left="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比选公告</w:t>
      </w:r>
    </w:p>
    <w:p>
      <w:pPr>
        <w:numPr>
          <w:ilvl w:val="0"/>
          <w:numId w:val="2"/>
        </w:numPr>
        <w:spacing w:line="360" w:lineRule="auto"/>
        <w:ind w:left="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评选方法</w:t>
      </w:r>
    </w:p>
    <w:p>
      <w:pPr>
        <w:numPr>
          <w:ilvl w:val="0"/>
          <w:numId w:val="2"/>
        </w:numPr>
        <w:spacing w:line="360" w:lineRule="auto"/>
        <w:ind w:left="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lang w:val="en-US" w:eastAsia="zh-CN"/>
        </w:rPr>
        <w:t>合同范本</w:t>
      </w:r>
    </w:p>
    <w:p>
      <w:pPr>
        <w:numPr>
          <w:ilvl w:val="0"/>
          <w:numId w:val="2"/>
        </w:numPr>
        <w:spacing w:line="360" w:lineRule="auto"/>
        <w:ind w:left="0"/>
        <w:rPr>
          <w:rFonts w:hint="eastAsia" w:ascii="宋体" w:hAnsi="宋体" w:eastAsia="宋体" w:cs="宋体"/>
          <w:color w:val="auto"/>
          <w:spacing w:val="0"/>
          <w:sz w:val="32"/>
          <w:szCs w:val="32"/>
          <w:highlight w:val="none"/>
          <w:lang w:val="en-US" w:eastAsia="zh-CN"/>
        </w:rPr>
      </w:pPr>
      <w:r>
        <w:rPr>
          <w:rFonts w:hint="eastAsia" w:ascii="宋体" w:hAnsi="宋体" w:eastAsia="宋体" w:cs="宋体"/>
          <w:color w:val="auto"/>
          <w:spacing w:val="0"/>
          <w:sz w:val="32"/>
          <w:szCs w:val="32"/>
          <w:highlight w:val="none"/>
          <w:lang w:val="en-US" w:eastAsia="zh-CN"/>
        </w:rPr>
        <w:t>参选文件格式</w:t>
      </w:r>
    </w:p>
    <w:p>
      <w:pPr>
        <w:spacing w:line="360" w:lineRule="auto"/>
        <w:ind w:left="280"/>
        <w:rPr>
          <w:rFonts w:hint="eastAsia" w:ascii="宋体" w:hAnsi="宋体" w:eastAsia="宋体" w:cs="宋体"/>
          <w:color w:val="auto"/>
          <w:spacing w:val="0"/>
          <w:sz w:val="28"/>
          <w:szCs w:val="28"/>
          <w:highlight w:val="none"/>
        </w:rPr>
      </w:pPr>
    </w:p>
    <w:p>
      <w:pPr>
        <w:spacing w:line="360" w:lineRule="auto"/>
        <w:rPr>
          <w:rFonts w:hint="eastAsia" w:ascii="宋体" w:hAnsi="宋体" w:eastAsia="宋体" w:cs="宋体"/>
          <w:color w:val="auto"/>
          <w:spacing w:val="0"/>
          <w:sz w:val="28"/>
          <w:szCs w:val="28"/>
          <w:highlight w:val="none"/>
        </w:rPr>
      </w:pPr>
    </w:p>
    <w:p>
      <w:pPr>
        <w:spacing w:line="360" w:lineRule="auto"/>
        <w:rPr>
          <w:rFonts w:hint="eastAsia" w:ascii="宋体" w:hAnsi="宋体" w:eastAsia="宋体" w:cs="宋体"/>
          <w:color w:val="auto"/>
          <w:spacing w:val="0"/>
          <w:sz w:val="28"/>
          <w:szCs w:val="28"/>
          <w:highlight w:val="none"/>
        </w:rPr>
      </w:pPr>
    </w:p>
    <w:p>
      <w:pPr>
        <w:spacing w:line="360" w:lineRule="auto"/>
        <w:rPr>
          <w:rFonts w:hint="eastAsia" w:ascii="宋体" w:hAnsi="宋体" w:eastAsia="宋体" w:cs="宋体"/>
          <w:color w:val="auto"/>
          <w:spacing w:val="0"/>
          <w:sz w:val="28"/>
          <w:szCs w:val="28"/>
          <w:highlight w:val="none"/>
        </w:rPr>
      </w:pPr>
    </w:p>
    <w:p>
      <w:pPr>
        <w:spacing w:line="360" w:lineRule="auto"/>
        <w:rPr>
          <w:rFonts w:hint="eastAsia" w:ascii="宋体" w:hAnsi="宋体" w:eastAsia="宋体" w:cs="宋体"/>
          <w:color w:val="auto"/>
          <w:spacing w:val="0"/>
          <w:sz w:val="28"/>
          <w:szCs w:val="28"/>
          <w:highlight w:val="none"/>
        </w:rPr>
      </w:pPr>
    </w:p>
    <w:p>
      <w:pPr>
        <w:spacing w:line="264" w:lineRule="auto"/>
        <w:jc w:val="center"/>
        <w:rPr>
          <w:rFonts w:hint="eastAsia" w:ascii="宋体" w:hAnsi="宋体" w:eastAsia="宋体" w:cs="宋体"/>
          <w:color w:val="auto"/>
          <w:spacing w:val="0"/>
          <w:sz w:val="32"/>
          <w:szCs w:val="32"/>
          <w:highlight w:val="none"/>
        </w:rPr>
      </w:pPr>
    </w:p>
    <w:p>
      <w:pPr>
        <w:spacing w:line="264" w:lineRule="auto"/>
        <w:jc w:val="center"/>
        <w:rPr>
          <w:rFonts w:hint="eastAsia" w:ascii="宋体" w:hAnsi="宋体" w:eastAsia="宋体" w:cs="宋体"/>
          <w:color w:val="auto"/>
          <w:spacing w:val="0"/>
          <w:sz w:val="32"/>
          <w:szCs w:val="32"/>
          <w:highlight w:val="none"/>
        </w:rPr>
      </w:pPr>
    </w:p>
    <w:p>
      <w:pPr>
        <w:spacing w:line="264" w:lineRule="auto"/>
        <w:jc w:val="center"/>
        <w:rPr>
          <w:rFonts w:hint="eastAsia" w:ascii="宋体" w:hAnsi="宋体" w:eastAsia="宋体" w:cs="宋体"/>
          <w:color w:val="auto"/>
          <w:spacing w:val="0"/>
          <w:sz w:val="32"/>
          <w:szCs w:val="32"/>
          <w:highlight w:val="none"/>
        </w:rPr>
      </w:pPr>
    </w:p>
    <w:p>
      <w:pPr>
        <w:spacing w:line="288" w:lineRule="auto"/>
        <w:jc w:val="center"/>
        <w:rPr>
          <w:rFonts w:hint="eastAsia" w:ascii="宋体" w:hAnsi="宋体" w:eastAsia="宋体" w:cs="宋体"/>
          <w:color w:val="auto"/>
          <w:spacing w:val="0"/>
          <w:sz w:val="32"/>
          <w:szCs w:val="32"/>
          <w:highlight w:val="none"/>
        </w:rPr>
      </w:pPr>
    </w:p>
    <w:p>
      <w:pPr>
        <w:spacing w:line="288" w:lineRule="auto"/>
        <w:jc w:val="center"/>
        <w:rPr>
          <w:rFonts w:hint="eastAsia" w:ascii="宋体" w:hAnsi="宋体" w:eastAsia="宋体" w:cs="宋体"/>
          <w:color w:val="auto"/>
          <w:spacing w:val="0"/>
          <w:sz w:val="32"/>
          <w:szCs w:val="32"/>
          <w:highlight w:val="none"/>
        </w:rPr>
      </w:pPr>
    </w:p>
    <w:p>
      <w:pPr>
        <w:pStyle w:val="2"/>
        <w:rPr>
          <w:rFonts w:hint="eastAsia"/>
        </w:rPr>
      </w:pPr>
    </w:p>
    <w:p>
      <w:pPr>
        <w:spacing w:line="288" w:lineRule="auto"/>
        <w:jc w:val="center"/>
        <w:rPr>
          <w:rFonts w:hint="eastAsia" w:ascii="宋体" w:hAnsi="宋体" w:eastAsia="宋体" w:cs="宋体"/>
          <w:color w:val="auto"/>
          <w:spacing w:val="0"/>
          <w:sz w:val="32"/>
          <w:szCs w:val="32"/>
          <w:highlight w:val="none"/>
        </w:rPr>
      </w:pPr>
    </w:p>
    <w:p>
      <w:pPr>
        <w:spacing w:line="288" w:lineRule="auto"/>
        <w:rPr>
          <w:rFonts w:hint="eastAsia" w:ascii="宋体" w:hAnsi="宋体" w:eastAsia="宋体" w:cs="宋体"/>
          <w:color w:val="auto"/>
          <w:spacing w:val="0"/>
          <w:sz w:val="32"/>
          <w:szCs w:val="32"/>
          <w:highlight w:val="none"/>
        </w:rPr>
      </w:pPr>
    </w:p>
    <w:p>
      <w:pPr>
        <w:pStyle w:val="2"/>
        <w:rPr>
          <w:rFonts w:hint="eastAsia" w:ascii="宋体" w:hAnsi="宋体" w:eastAsia="宋体" w:cs="宋体"/>
          <w:color w:val="auto"/>
          <w:spacing w:val="0"/>
          <w:sz w:val="32"/>
          <w:szCs w:val="32"/>
          <w:highlight w:val="none"/>
        </w:rPr>
      </w:pPr>
    </w:p>
    <w:p>
      <w:pPr>
        <w:rPr>
          <w:rFonts w:hint="eastAsia"/>
        </w:rPr>
      </w:pPr>
    </w:p>
    <w:p>
      <w:pPr>
        <w:rPr>
          <w:rFonts w:hint="eastAsia"/>
        </w:rPr>
      </w:pPr>
    </w:p>
    <w:p>
      <w:pPr>
        <w:pStyle w:val="2"/>
        <w:rPr>
          <w:rFonts w:hint="eastAsia" w:ascii="宋体" w:hAnsi="宋体" w:eastAsia="宋体" w:cs="宋体"/>
          <w:color w:val="auto"/>
          <w:spacing w:val="0"/>
          <w:highlight w:val="none"/>
        </w:rPr>
      </w:pPr>
    </w:p>
    <w:p>
      <w:pPr>
        <w:numPr>
          <w:ilvl w:val="0"/>
          <w:numId w:val="3"/>
        </w:numPr>
        <w:tabs>
          <w:tab w:val="left" w:pos="1917"/>
        </w:tabs>
        <w:spacing w:line="560" w:lineRule="exact"/>
        <w:jc w:val="center"/>
        <w:rPr>
          <w:rFonts w:hint="eastAsia" w:ascii="宋体" w:hAnsi="宋体" w:eastAsia="宋体" w:cs="宋体"/>
          <w:b/>
          <w:color w:val="auto"/>
          <w:spacing w:val="0"/>
          <w:sz w:val="44"/>
          <w:szCs w:val="44"/>
          <w:highlight w:val="none"/>
        </w:rPr>
      </w:pPr>
      <w:bookmarkStart w:id="1" w:name="_Toc189731382"/>
      <w:bookmarkStart w:id="2" w:name="_Toc275271483"/>
      <w:r>
        <w:rPr>
          <w:rFonts w:hint="eastAsia" w:ascii="宋体" w:hAnsi="宋体" w:eastAsia="宋体" w:cs="宋体"/>
          <w:b/>
          <w:color w:val="auto"/>
          <w:spacing w:val="0"/>
          <w:sz w:val="44"/>
          <w:szCs w:val="44"/>
          <w:highlight w:val="none"/>
        </w:rPr>
        <w:t>比选公告</w:t>
      </w:r>
      <w:bookmarkStart w:id="3" w:name="_Hlk35891568"/>
    </w:p>
    <w:p>
      <w:pPr>
        <w:pStyle w:val="2"/>
        <w:numPr>
          <w:ilvl w:val="255"/>
          <w:numId w:val="0"/>
        </w:numPr>
        <w:rPr>
          <w:rFonts w:hint="eastAsia" w:ascii="宋体" w:hAnsi="宋体" w:eastAsia="宋体" w:cs="宋体"/>
          <w:color w:val="auto"/>
          <w:spacing w:val="0"/>
          <w:highlight w:val="none"/>
        </w:rPr>
      </w:pPr>
    </w:p>
    <w:bookmarkEnd w:id="3"/>
    <w:p>
      <w:pPr>
        <w:pStyle w:val="2"/>
        <w:jc w:val="center"/>
        <w:rPr>
          <w:rFonts w:hint="eastAsia" w:ascii="宋体" w:hAnsi="宋体" w:cs="宋体"/>
          <w:b/>
          <w:bCs/>
          <w:color w:val="auto"/>
          <w:spacing w:val="0"/>
          <w:sz w:val="36"/>
          <w:szCs w:val="36"/>
          <w:highlight w:val="none"/>
          <w:lang w:eastAsia="zh-CN"/>
        </w:rPr>
      </w:pPr>
      <w:r>
        <w:rPr>
          <w:rFonts w:hint="eastAsia" w:ascii="宋体" w:hAnsi="宋体" w:cs="宋体"/>
          <w:b/>
          <w:bCs/>
          <w:color w:val="auto"/>
          <w:spacing w:val="0"/>
          <w:sz w:val="36"/>
          <w:szCs w:val="36"/>
          <w:highlight w:val="none"/>
          <w:lang w:eastAsia="zh-CN"/>
        </w:rPr>
        <w:t>华龙云禧小区屋面晾衣架</w:t>
      </w:r>
    </w:p>
    <w:p>
      <w:pPr>
        <w:pStyle w:val="2"/>
        <w:jc w:val="center"/>
        <w:rPr>
          <w:rFonts w:hint="eastAsia" w:ascii="宋体" w:hAnsi="宋体" w:eastAsia="宋体" w:cs="宋体"/>
          <w:b/>
          <w:bCs/>
          <w:color w:val="auto"/>
          <w:spacing w:val="0"/>
          <w:sz w:val="36"/>
          <w:szCs w:val="36"/>
          <w:highlight w:val="none"/>
        </w:rPr>
      </w:pPr>
      <w:r>
        <w:rPr>
          <w:rFonts w:hint="eastAsia" w:ascii="宋体" w:hAnsi="宋体" w:cs="宋体"/>
          <w:b/>
          <w:bCs/>
          <w:color w:val="auto"/>
          <w:spacing w:val="0"/>
          <w:sz w:val="36"/>
          <w:szCs w:val="36"/>
          <w:highlight w:val="none"/>
          <w:lang w:eastAsia="zh-CN"/>
        </w:rPr>
        <w:t>制作安装</w:t>
      </w:r>
      <w:r>
        <w:rPr>
          <w:rFonts w:hint="eastAsia" w:ascii="宋体" w:hAnsi="宋体" w:eastAsia="宋体" w:cs="宋体"/>
          <w:b/>
          <w:bCs/>
          <w:color w:val="auto"/>
          <w:spacing w:val="0"/>
          <w:sz w:val="36"/>
          <w:szCs w:val="36"/>
          <w:highlight w:val="none"/>
        </w:rPr>
        <w:t>比选公告</w:t>
      </w:r>
    </w:p>
    <w:p>
      <w:pPr>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为做好龙岩城发物业有限公司（</w:t>
      </w:r>
      <w:r>
        <w:rPr>
          <w:rFonts w:hint="eastAsia" w:ascii="宋体" w:hAnsi="宋体" w:cs="宋体"/>
          <w:color w:val="auto"/>
          <w:spacing w:val="0"/>
          <w:sz w:val="24"/>
          <w:highlight w:val="none"/>
          <w:lang w:val="en-US" w:eastAsia="zh-CN"/>
        </w:rPr>
        <w:t>比选人</w:t>
      </w:r>
      <w:r>
        <w:rPr>
          <w:rFonts w:hint="eastAsia" w:ascii="宋体" w:hAnsi="宋体" w:eastAsia="宋体" w:cs="宋体"/>
          <w:color w:val="auto"/>
          <w:spacing w:val="0"/>
          <w:sz w:val="24"/>
          <w:highlight w:val="none"/>
          <w:lang w:val="en-US" w:eastAsia="zh-CN"/>
        </w:rPr>
        <w:t>）</w:t>
      </w:r>
      <w:r>
        <w:rPr>
          <w:rFonts w:hint="eastAsia" w:ascii="宋体" w:hAnsi="宋体" w:cs="宋体"/>
          <w:color w:val="auto"/>
          <w:spacing w:val="0"/>
          <w:sz w:val="24"/>
          <w:highlight w:val="none"/>
          <w:lang w:val="en-US" w:eastAsia="zh-CN"/>
        </w:rPr>
        <w:t>华龙云禧小区屋面晾衣架制作安装工作</w:t>
      </w:r>
      <w:r>
        <w:rPr>
          <w:rFonts w:hint="eastAsia" w:ascii="宋体" w:hAnsi="宋体" w:eastAsia="宋体" w:cs="宋体"/>
          <w:color w:val="auto"/>
          <w:spacing w:val="0"/>
          <w:sz w:val="24"/>
          <w:highlight w:val="none"/>
          <w:lang w:val="en-US" w:eastAsia="zh-CN"/>
        </w:rPr>
        <w:t>，经公司研究，决定采用</w:t>
      </w:r>
      <w:r>
        <w:rPr>
          <w:rFonts w:hint="eastAsia" w:ascii="宋体" w:hAnsi="宋体" w:cs="宋体"/>
          <w:color w:val="auto"/>
          <w:spacing w:val="0"/>
          <w:sz w:val="24"/>
          <w:highlight w:val="none"/>
          <w:lang w:val="en-US" w:eastAsia="zh-CN"/>
        </w:rPr>
        <w:t>合理低价中标</w:t>
      </w:r>
      <w:r>
        <w:rPr>
          <w:rFonts w:hint="eastAsia" w:ascii="宋体" w:hAnsi="宋体" w:eastAsia="宋体" w:cs="宋体"/>
          <w:color w:val="auto"/>
          <w:spacing w:val="0"/>
          <w:sz w:val="24"/>
          <w:highlight w:val="none"/>
          <w:lang w:val="en-US" w:eastAsia="zh-CN"/>
        </w:rPr>
        <w:t>选取的方式确定</w:t>
      </w:r>
      <w:r>
        <w:rPr>
          <w:rFonts w:hint="eastAsia" w:ascii="宋体" w:hAnsi="宋体" w:cs="宋体"/>
          <w:color w:val="auto"/>
          <w:spacing w:val="0"/>
          <w:sz w:val="24"/>
          <w:highlight w:val="none"/>
          <w:lang w:val="en-US" w:eastAsia="zh-CN"/>
        </w:rPr>
        <w:t>晾衣架制作安装</w:t>
      </w:r>
      <w:r>
        <w:rPr>
          <w:rFonts w:hint="eastAsia" w:ascii="宋体" w:hAnsi="宋体" w:eastAsia="宋体" w:cs="宋体"/>
          <w:color w:val="auto"/>
          <w:spacing w:val="0"/>
          <w:sz w:val="24"/>
          <w:highlight w:val="none"/>
          <w:lang w:val="en-US" w:eastAsia="zh-CN"/>
        </w:rPr>
        <w:t>企业，现真诚邀请</w:t>
      </w:r>
      <w:r>
        <w:rPr>
          <w:rFonts w:hint="eastAsia" w:ascii="宋体" w:hAnsi="宋体" w:cs="宋体"/>
          <w:color w:val="auto"/>
          <w:spacing w:val="0"/>
          <w:sz w:val="24"/>
          <w:highlight w:val="none"/>
          <w:lang w:val="en-US" w:eastAsia="zh-CN"/>
        </w:rPr>
        <w:t>符合资格条件的企业</w:t>
      </w:r>
      <w:r>
        <w:rPr>
          <w:rFonts w:hint="eastAsia" w:ascii="宋体" w:hAnsi="宋体" w:eastAsia="宋体" w:cs="宋体"/>
          <w:color w:val="auto"/>
          <w:spacing w:val="0"/>
          <w:sz w:val="24"/>
          <w:highlight w:val="none"/>
          <w:lang w:val="en-US" w:eastAsia="zh-CN"/>
        </w:rPr>
        <w:t>（以下简称</w:t>
      </w:r>
      <w:r>
        <w:rPr>
          <w:rFonts w:hint="eastAsia" w:ascii="宋体" w:hAnsi="宋体" w:cs="宋体"/>
          <w:color w:val="auto"/>
          <w:spacing w:val="0"/>
          <w:sz w:val="24"/>
          <w:highlight w:val="none"/>
          <w:lang w:val="en-US" w:eastAsia="zh-CN"/>
        </w:rPr>
        <w:t>参选人</w:t>
      </w:r>
      <w:r>
        <w:rPr>
          <w:rFonts w:hint="eastAsia" w:ascii="宋体" w:hAnsi="宋体" w:eastAsia="宋体" w:cs="宋体"/>
          <w:color w:val="auto"/>
          <w:spacing w:val="0"/>
          <w:sz w:val="24"/>
          <w:highlight w:val="none"/>
          <w:lang w:val="en-US" w:eastAsia="zh-CN"/>
        </w:rPr>
        <w:t>）参与本次活动。有关选取事宜如下：</w:t>
      </w: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一</w:t>
      </w:r>
      <w:r>
        <w:rPr>
          <w:rFonts w:hint="eastAsia" w:ascii="宋体" w:hAnsi="宋体" w:eastAsia="宋体" w:cs="宋体"/>
          <w:b/>
          <w:bCs/>
          <w:color w:val="auto"/>
          <w:spacing w:val="0"/>
          <w:sz w:val="24"/>
          <w:highlight w:val="none"/>
        </w:rPr>
        <w:t>、比选名称及编号</w:t>
      </w:r>
    </w:p>
    <w:p>
      <w:pPr>
        <w:spacing w:line="360" w:lineRule="auto"/>
        <w:ind w:firstLine="484"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比选名称：</w:t>
      </w:r>
      <w:r>
        <w:rPr>
          <w:rFonts w:hint="eastAsia" w:ascii="宋体" w:hAnsi="宋体" w:cs="宋体"/>
          <w:color w:val="auto"/>
          <w:spacing w:val="0"/>
          <w:sz w:val="24"/>
          <w:highlight w:val="none"/>
          <w:lang w:eastAsia="zh-CN"/>
        </w:rPr>
        <w:t>华龙云禧小区屋面晾衣架制作安装</w:t>
      </w: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二、</w:t>
      </w:r>
      <w:r>
        <w:rPr>
          <w:rFonts w:hint="eastAsia" w:ascii="宋体" w:hAnsi="宋体" w:eastAsia="宋体" w:cs="宋体"/>
          <w:b/>
          <w:bCs/>
          <w:color w:val="auto"/>
          <w:spacing w:val="0"/>
          <w:sz w:val="24"/>
          <w:highlight w:val="none"/>
          <w:lang w:eastAsia="zh-CN"/>
        </w:rPr>
        <w:t>服务内容</w:t>
      </w:r>
    </w:p>
    <w:p>
      <w:pPr>
        <w:spacing w:line="360" w:lineRule="auto"/>
        <w:ind w:left="483" w:leftChars="228"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eastAsia="zh-CN"/>
        </w:rPr>
        <w:t>中选人将是龙岩城发物业有限公司</w:t>
      </w:r>
      <w:r>
        <w:rPr>
          <w:rFonts w:hint="eastAsia" w:ascii="宋体" w:hAnsi="宋体" w:cs="宋体"/>
          <w:color w:val="auto"/>
          <w:spacing w:val="0"/>
          <w:sz w:val="24"/>
          <w:highlight w:val="none"/>
          <w:lang w:val="en-US" w:eastAsia="zh-CN"/>
        </w:rPr>
        <w:t>华龙云禧</w:t>
      </w:r>
      <w:r>
        <w:rPr>
          <w:rFonts w:hint="eastAsia" w:ascii="宋体" w:hAnsi="宋体" w:eastAsia="宋体" w:cs="宋体"/>
          <w:color w:val="auto"/>
          <w:spacing w:val="0"/>
          <w:sz w:val="24"/>
          <w:highlight w:val="none"/>
          <w:lang w:val="en-US" w:eastAsia="zh-CN"/>
        </w:rPr>
        <w:t>小区</w:t>
      </w:r>
      <w:r>
        <w:rPr>
          <w:rFonts w:hint="eastAsia" w:ascii="宋体" w:hAnsi="宋体" w:cs="宋体"/>
          <w:color w:val="auto"/>
          <w:spacing w:val="0"/>
          <w:sz w:val="24"/>
          <w:highlight w:val="none"/>
          <w:lang w:val="en-US" w:eastAsia="zh-CN"/>
        </w:rPr>
        <w:t>屋面晾衣架制作安装服务供应商，采用直径为32MM(厚度实0.6MM)国产优质304不锈钢管材制作，混凝土底座，工程量约1600米，</w:t>
      </w:r>
      <w:r>
        <w:rPr>
          <w:rFonts w:hint="eastAsia" w:ascii="宋体" w:hAnsi="宋体" w:cs="宋体"/>
          <w:color w:val="auto"/>
          <w:sz w:val="24"/>
          <w:szCs w:val="24"/>
          <w:lang w:val="en-US" w:eastAsia="zh-CN"/>
        </w:rPr>
        <w:t>方案参照我司同类小区（见合同范本）。</w:t>
      </w:r>
      <w:r>
        <w:rPr>
          <w:rFonts w:hint="eastAsia" w:ascii="宋体" w:hAnsi="宋体" w:cs="宋体"/>
          <w:color w:val="auto"/>
          <w:spacing w:val="0"/>
          <w:sz w:val="24"/>
          <w:highlight w:val="none"/>
          <w:lang w:val="en-US" w:eastAsia="zh-CN"/>
        </w:rPr>
        <w:t>质保期壹年。</w:t>
      </w:r>
    </w:p>
    <w:p>
      <w:pPr>
        <w:spacing w:line="360" w:lineRule="auto"/>
        <w:ind w:left="483" w:leftChars="228" w:firstLine="0" w:firstLineChars="0"/>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三、</w:t>
      </w:r>
      <w:r>
        <w:rPr>
          <w:rFonts w:hint="eastAsia" w:ascii="宋体" w:hAnsi="宋体" w:cs="宋体"/>
          <w:b/>
          <w:bCs/>
          <w:color w:val="auto"/>
          <w:spacing w:val="0"/>
          <w:sz w:val="24"/>
          <w:highlight w:val="none"/>
          <w:lang w:eastAsia="zh-CN"/>
        </w:rPr>
        <w:t>资格</w:t>
      </w:r>
      <w:r>
        <w:rPr>
          <w:rFonts w:hint="eastAsia" w:ascii="宋体" w:hAnsi="宋体" w:eastAsia="宋体" w:cs="宋体"/>
          <w:b/>
          <w:bCs/>
          <w:color w:val="auto"/>
          <w:spacing w:val="0"/>
          <w:sz w:val="24"/>
          <w:highlight w:val="none"/>
        </w:rPr>
        <w:t>条件</w:t>
      </w:r>
    </w:p>
    <w:p>
      <w:pPr>
        <w:numPr>
          <w:ilvl w:val="0"/>
          <w:numId w:val="0"/>
        </w:numPr>
        <w:spacing w:line="360" w:lineRule="auto"/>
        <w:ind w:firstLine="484" w:firstLineChars="200"/>
        <w:rPr>
          <w:rFonts w:hint="default"/>
          <w:lang w:val="en-US" w:eastAsia="zh-CN"/>
        </w:rPr>
      </w:pPr>
      <w:r>
        <w:rPr>
          <w:rFonts w:hint="eastAsia" w:ascii="宋体" w:hAnsi="宋体" w:cs="宋体"/>
          <w:color w:val="auto"/>
          <w:spacing w:val="0"/>
          <w:sz w:val="24"/>
          <w:highlight w:val="none"/>
          <w:lang w:val="en-US" w:eastAsia="zh-CN"/>
        </w:rPr>
        <w:t>参选人具有有效的营业执照、开户许可证、能开具增值税专用发票；</w:t>
      </w:r>
    </w:p>
    <w:p>
      <w:pPr>
        <w:numPr>
          <w:ilvl w:val="0"/>
          <w:numId w:val="0"/>
        </w:num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四、比选文件领取信息</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获取</w:t>
      </w:r>
      <w:r>
        <w:rPr>
          <w:rFonts w:hint="eastAsia" w:ascii="宋体" w:hAnsi="宋体" w:cs="宋体"/>
          <w:color w:val="auto"/>
          <w:spacing w:val="0"/>
          <w:sz w:val="24"/>
          <w:highlight w:val="none"/>
          <w:lang w:eastAsia="zh-CN"/>
        </w:rPr>
        <w:t>比</w:t>
      </w:r>
      <w:r>
        <w:rPr>
          <w:rFonts w:hint="eastAsia" w:ascii="宋体" w:hAnsi="宋体" w:eastAsia="宋体" w:cs="宋体"/>
          <w:color w:val="auto"/>
          <w:spacing w:val="0"/>
          <w:sz w:val="24"/>
          <w:highlight w:val="none"/>
        </w:rPr>
        <w:t>选资料办法：</w:t>
      </w:r>
      <w:r>
        <w:rPr>
          <w:rFonts w:hint="eastAsia" w:ascii="宋体" w:hAnsi="宋体" w:eastAsia="宋体" w:cs="宋体"/>
          <w:color w:val="auto"/>
          <w:spacing w:val="0"/>
          <w:kern w:val="2"/>
          <w:sz w:val="24"/>
          <w:szCs w:val="24"/>
          <w:highlight w:val="none"/>
          <w:lang w:val="en-US" w:eastAsia="zh-CN" w:bidi="ar-SA"/>
        </w:rPr>
        <w:t>凡有意参加的申请人，可于递交申请截止时间前到龙岩城发集团网站（</w:t>
      </w:r>
      <w:r>
        <w:rPr>
          <w:rFonts w:hint="default" w:ascii="宋体" w:hAnsi="宋体" w:eastAsia="宋体" w:cs="宋体"/>
          <w:color w:val="auto"/>
          <w:spacing w:val="0"/>
          <w:kern w:val="2"/>
          <w:sz w:val="24"/>
          <w:szCs w:val="24"/>
          <w:highlight w:val="none"/>
          <w:lang w:val="en-US" w:eastAsia="zh-CN" w:bidi="ar-SA"/>
        </w:rPr>
        <w:fldChar w:fldCharType="begin"/>
      </w:r>
      <w:r>
        <w:rPr>
          <w:rFonts w:hint="default" w:ascii="宋体" w:hAnsi="宋体" w:eastAsia="宋体" w:cs="宋体"/>
          <w:color w:val="auto"/>
          <w:spacing w:val="0"/>
          <w:kern w:val="2"/>
          <w:sz w:val="24"/>
          <w:szCs w:val="24"/>
          <w:highlight w:val="none"/>
          <w:lang w:val="en-US" w:eastAsia="zh-CN" w:bidi="ar-SA"/>
        </w:rPr>
        <w:instrText xml:space="preserve"> HYPERLINK "http://www.lycfjt.com/" </w:instrText>
      </w:r>
      <w:r>
        <w:rPr>
          <w:rFonts w:hint="default" w:ascii="宋体" w:hAnsi="宋体" w:eastAsia="宋体" w:cs="宋体"/>
          <w:color w:val="auto"/>
          <w:spacing w:val="0"/>
          <w:kern w:val="2"/>
          <w:sz w:val="24"/>
          <w:szCs w:val="24"/>
          <w:highlight w:val="none"/>
          <w:lang w:val="en-US" w:eastAsia="zh-CN" w:bidi="ar-SA"/>
        </w:rPr>
        <w:fldChar w:fldCharType="separate"/>
      </w:r>
      <w:r>
        <w:rPr>
          <w:rFonts w:hint="default" w:ascii="宋体" w:hAnsi="宋体" w:eastAsia="宋体" w:cs="宋体"/>
          <w:color w:val="auto"/>
          <w:spacing w:val="0"/>
          <w:kern w:val="2"/>
          <w:sz w:val="24"/>
          <w:szCs w:val="24"/>
          <w:highlight w:val="none"/>
          <w:lang w:val="en-US" w:eastAsia="zh-CN" w:bidi="ar-SA"/>
        </w:rPr>
        <w:t>http://www.lycfjt.com/</w:t>
      </w:r>
      <w:r>
        <w:rPr>
          <w:rFonts w:hint="default" w:ascii="宋体" w:hAnsi="宋体" w:eastAsia="宋体" w:cs="宋体"/>
          <w:color w:val="auto"/>
          <w:spacing w:val="0"/>
          <w:kern w:val="2"/>
          <w:sz w:val="24"/>
          <w:szCs w:val="24"/>
          <w:highlight w:val="none"/>
          <w:lang w:val="en-US" w:eastAsia="zh-CN" w:bidi="ar-SA"/>
        </w:rPr>
        <w:fldChar w:fldCharType="end"/>
      </w:r>
      <w:r>
        <w:rPr>
          <w:rFonts w:hint="default" w:ascii="宋体" w:hAnsi="宋体" w:eastAsia="宋体" w:cs="宋体"/>
          <w:color w:val="auto"/>
          <w:spacing w:val="0"/>
          <w:kern w:val="2"/>
          <w:sz w:val="24"/>
          <w:szCs w:val="24"/>
          <w:highlight w:val="none"/>
          <w:lang w:val="en-US" w:eastAsia="zh-CN" w:bidi="ar-SA"/>
        </w:rPr>
        <w:t>）自行下载。或致电龙岩城发物业有限公司工程部索取（联系电话：13959021755）。</w:t>
      </w: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五、评选办法</w:t>
      </w:r>
    </w:p>
    <w:p>
      <w:pPr>
        <w:spacing w:line="360" w:lineRule="auto"/>
        <w:ind w:firstLine="484" w:firstLineChars="200"/>
        <w:rPr>
          <w:rFonts w:hint="eastAsia" w:ascii="宋体" w:hAnsi="宋体" w:eastAsia="宋体" w:cs="宋体"/>
          <w:color w:val="auto"/>
          <w:spacing w:val="0"/>
          <w:sz w:val="24"/>
          <w:highlight w:val="none"/>
          <w:u w:val="none"/>
        </w:rPr>
      </w:pPr>
      <w:r>
        <w:rPr>
          <w:rFonts w:hint="eastAsia" w:ascii="宋体" w:hAnsi="宋体" w:eastAsia="宋体" w:cs="宋体"/>
          <w:color w:val="auto"/>
          <w:spacing w:val="0"/>
          <w:sz w:val="24"/>
          <w:highlight w:val="none"/>
        </w:rPr>
        <w:t>评选办法：</w:t>
      </w:r>
      <w:r>
        <w:rPr>
          <w:rFonts w:hint="eastAsia" w:ascii="宋体" w:hAnsi="宋体" w:cs="宋体"/>
          <w:b w:val="0"/>
          <w:bCs/>
          <w:color w:val="auto"/>
          <w:spacing w:val="0"/>
          <w:sz w:val="24"/>
          <w:szCs w:val="24"/>
          <w:highlight w:val="none"/>
          <w:lang w:val="en-US" w:eastAsia="zh-CN"/>
        </w:rPr>
        <w:t>符合资格条件，按不含增值税价格最低者中标，每米单价不得超过最高控制价</w:t>
      </w:r>
      <w:r>
        <w:rPr>
          <w:rFonts w:hint="eastAsia" w:ascii="宋体" w:hAnsi="宋体" w:cs="宋体"/>
          <w:b w:val="0"/>
          <w:bCs/>
          <w:color w:val="auto"/>
          <w:spacing w:val="0"/>
          <w:sz w:val="24"/>
          <w:szCs w:val="24"/>
          <w:highlight w:val="none"/>
          <w:u w:val="single"/>
          <w:lang w:val="en-US" w:eastAsia="zh-CN"/>
        </w:rPr>
        <w:t xml:space="preserve"> 25元/米（含税）；</w:t>
      </w:r>
      <w:r>
        <w:rPr>
          <w:rFonts w:hint="eastAsia" w:ascii="宋体" w:hAnsi="宋体" w:cs="宋体"/>
          <w:b w:val="0"/>
          <w:bCs/>
          <w:color w:val="auto"/>
          <w:spacing w:val="0"/>
          <w:sz w:val="24"/>
          <w:szCs w:val="24"/>
          <w:highlight w:val="none"/>
          <w:lang w:val="en-US" w:eastAsia="zh-CN"/>
        </w:rPr>
        <w:t>不含增值税</w:t>
      </w:r>
      <w:r>
        <w:rPr>
          <w:rFonts w:hint="eastAsia" w:ascii="宋体" w:hAnsi="宋体" w:cs="宋体"/>
          <w:b w:val="0"/>
          <w:bCs/>
          <w:color w:val="auto"/>
          <w:spacing w:val="0"/>
          <w:sz w:val="24"/>
          <w:szCs w:val="24"/>
          <w:highlight w:val="none"/>
          <w:u w:val="none"/>
          <w:lang w:val="en-US" w:eastAsia="zh-CN"/>
        </w:rPr>
        <w:t>报价相同者，由含税单价最低者中标，若含税单价相同，抽签决定中标人。</w:t>
      </w: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cs="宋体"/>
          <w:b/>
          <w:bCs/>
          <w:color w:val="auto"/>
          <w:spacing w:val="0"/>
          <w:sz w:val="24"/>
          <w:highlight w:val="none"/>
          <w:lang w:eastAsia="zh-CN"/>
        </w:rPr>
        <w:t>六</w:t>
      </w:r>
      <w:r>
        <w:rPr>
          <w:rFonts w:hint="eastAsia" w:ascii="宋体" w:hAnsi="宋体" w:eastAsia="宋体" w:cs="宋体"/>
          <w:b/>
          <w:bCs/>
          <w:color w:val="auto"/>
          <w:spacing w:val="0"/>
          <w:sz w:val="24"/>
          <w:highlight w:val="none"/>
        </w:rPr>
        <w:t>、发布公告的媒介</w:t>
      </w:r>
    </w:p>
    <w:p>
      <w:pPr>
        <w:keepNext w:val="0"/>
        <w:keepLines w:val="0"/>
        <w:pageBreakBefore w:val="0"/>
        <w:widowControl w:val="0"/>
        <w:kinsoku/>
        <w:wordWrap w:val="0"/>
        <w:overflowPunct/>
        <w:topLinePunct w:val="0"/>
        <w:autoSpaceDE/>
        <w:autoSpaceDN/>
        <w:bidi w:val="0"/>
        <w:adjustRightInd/>
        <w:snapToGrid/>
        <w:spacing w:line="360" w:lineRule="auto"/>
        <w:ind w:firstLine="484"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龙岩城市发展集团有限公司官方网站（http://www.lycfjt.com/）。</w:t>
      </w: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cs="宋体"/>
          <w:b/>
          <w:bCs/>
          <w:color w:val="auto"/>
          <w:spacing w:val="0"/>
          <w:sz w:val="24"/>
          <w:highlight w:val="none"/>
          <w:lang w:eastAsia="zh-CN"/>
        </w:rPr>
        <w:t>七</w:t>
      </w:r>
      <w:r>
        <w:rPr>
          <w:rFonts w:hint="eastAsia" w:ascii="宋体" w:hAnsi="宋体" w:eastAsia="宋体" w:cs="宋体"/>
          <w:b/>
          <w:bCs/>
          <w:color w:val="auto"/>
          <w:spacing w:val="0"/>
          <w:sz w:val="24"/>
          <w:highlight w:val="none"/>
        </w:rPr>
        <w:t>、参选文件的递交</w:t>
      </w:r>
    </w:p>
    <w:p>
      <w:pPr>
        <w:keepNext w:val="0"/>
        <w:keepLines w:val="0"/>
        <w:widowControl w:val="0"/>
        <w:suppressLineNumbers w:val="0"/>
        <w:spacing w:before="0" w:beforeAutospacing="0" w:after="0" w:afterAutospacing="0"/>
        <w:ind w:left="0" w:right="0" w:firstLine="484" w:firstLineChars="200"/>
        <w:jc w:val="both"/>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cs="宋体"/>
          <w:color w:val="auto"/>
          <w:spacing w:val="0"/>
          <w:sz w:val="24"/>
          <w:highlight w:val="none"/>
          <w:lang w:eastAsia="zh-CN"/>
        </w:rPr>
        <w:t>开标</w:t>
      </w:r>
      <w:r>
        <w:rPr>
          <w:rFonts w:hint="eastAsia" w:ascii="宋体" w:hAnsi="宋体" w:eastAsia="宋体" w:cs="宋体"/>
          <w:color w:val="auto"/>
          <w:spacing w:val="0"/>
          <w:sz w:val="24"/>
          <w:highlight w:val="none"/>
        </w:rPr>
        <w:t>时间：202</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年</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月</w:t>
      </w:r>
      <w:r>
        <w:rPr>
          <w:rFonts w:hint="eastAsia" w:ascii="宋体" w:hAnsi="宋体" w:cs="宋体"/>
          <w:color w:val="auto"/>
          <w:spacing w:val="0"/>
          <w:sz w:val="24"/>
          <w:highlight w:val="none"/>
          <w:lang w:val="en-US" w:eastAsia="zh-CN"/>
        </w:rPr>
        <w:t>24</w:t>
      </w:r>
      <w:r>
        <w:rPr>
          <w:rFonts w:hint="eastAsia" w:ascii="宋体" w:hAnsi="宋体" w:eastAsia="宋体" w:cs="宋体"/>
          <w:color w:val="auto"/>
          <w:spacing w:val="0"/>
          <w:sz w:val="24"/>
          <w:highlight w:val="none"/>
        </w:rPr>
        <w:t>日</w:t>
      </w:r>
      <w:r>
        <w:rPr>
          <w:rFonts w:hint="eastAsia" w:ascii="宋体" w:hAnsi="宋体" w:cs="宋体"/>
          <w:color w:val="auto"/>
          <w:spacing w:val="0"/>
          <w:sz w:val="24"/>
          <w:highlight w:val="none"/>
          <w:lang w:val="en-US" w:eastAsia="zh-CN"/>
        </w:rPr>
        <w:t>9</w:t>
      </w:r>
      <w:r>
        <w:rPr>
          <w:rFonts w:hint="eastAsia" w:ascii="宋体" w:hAnsi="宋体" w:eastAsia="宋体" w:cs="宋体"/>
          <w:color w:val="auto"/>
          <w:spacing w:val="0"/>
          <w:sz w:val="24"/>
          <w:highlight w:val="none"/>
        </w:rPr>
        <w:t>时</w:t>
      </w:r>
      <w:r>
        <w:rPr>
          <w:rFonts w:hint="eastAsia" w:ascii="宋体" w:hAnsi="宋体" w:cs="宋体"/>
          <w:color w:val="auto"/>
          <w:spacing w:val="0"/>
          <w:sz w:val="24"/>
          <w:highlight w:val="none"/>
          <w:lang w:val="en-US" w:eastAsia="zh-CN"/>
        </w:rPr>
        <w:t>30</w:t>
      </w:r>
      <w:r>
        <w:rPr>
          <w:rFonts w:hint="eastAsia" w:ascii="宋体" w:hAnsi="宋体" w:eastAsia="宋体" w:cs="宋体"/>
          <w:color w:val="auto"/>
          <w:spacing w:val="0"/>
          <w:sz w:val="24"/>
          <w:highlight w:val="none"/>
        </w:rPr>
        <w:t>分，地点为</w:t>
      </w:r>
      <w:r>
        <w:rPr>
          <w:rFonts w:hint="eastAsia" w:ascii="宋体" w:hAnsi="宋体" w:cs="宋体"/>
          <w:color w:val="auto"/>
          <w:spacing w:val="0"/>
          <w:sz w:val="24"/>
          <w:highlight w:val="none"/>
          <w:lang w:eastAsia="zh-CN"/>
        </w:rPr>
        <w:t>龙岩城发物业有限公司会议室</w:t>
      </w:r>
      <w:r>
        <w:rPr>
          <w:rFonts w:hint="eastAsia" w:ascii="宋体" w:hAnsi="宋体" w:eastAsia="宋体" w:cs="宋体"/>
          <w:color w:val="auto"/>
          <w:spacing w:val="0"/>
          <w:sz w:val="24"/>
          <w:highlight w:val="none"/>
        </w:rPr>
        <w:t>（地</w:t>
      </w:r>
      <w:r>
        <w:rPr>
          <w:rFonts w:hint="eastAsia" w:ascii="宋体" w:hAnsi="宋体" w:cs="宋体"/>
          <w:color w:val="auto"/>
          <w:spacing w:val="0"/>
          <w:sz w:val="24"/>
          <w:highlight w:val="none"/>
          <w:lang w:eastAsia="zh-CN"/>
        </w:rPr>
        <w:t>址：</w:t>
      </w:r>
      <w:r>
        <w:rPr>
          <w:rFonts w:hint="eastAsia" w:ascii="宋体" w:hAnsi="宋体" w:cs="宋体"/>
          <w:color w:val="auto"/>
          <w:spacing w:val="0"/>
          <w:sz w:val="24"/>
          <w:highlight w:val="none"/>
          <w:lang w:val="en-US" w:eastAsia="zh-CN"/>
        </w:rPr>
        <w:t>龙岩市商务运营中心龙工大厦14楼1401室 ）</w:t>
      </w:r>
      <w:r>
        <w:rPr>
          <w:rFonts w:hint="eastAsia" w:ascii="宋体" w:hAnsi="宋体" w:eastAsia="宋体" w:cs="宋体"/>
          <w:color w:val="auto"/>
          <w:spacing w:val="0"/>
          <w:sz w:val="24"/>
          <w:highlight w:val="none"/>
        </w:rPr>
        <w:t>。</w:t>
      </w:r>
    </w:p>
    <w:p>
      <w:pPr>
        <w:spacing w:line="360" w:lineRule="auto"/>
        <w:ind w:firstLine="484" w:firstLineChars="200"/>
        <w:rPr>
          <w:rFonts w:hint="eastAsia"/>
        </w:rPr>
      </w:pPr>
      <w:r>
        <w:rPr>
          <w:rFonts w:hint="eastAsia" w:ascii="宋体" w:hAnsi="宋体" w:eastAsia="宋体" w:cs="宋体"/>
          <w:color w:val="auto"/>
          <w:spacing w:val="0"/>
          <w:sz w:val="24"/>
          <w:highlight w:val="none"/>
        </w:rPr>
        <w:t>2、逾期送达的或未送达指定地点的参选文件，比选人不予受理。</w:t>
      </w:r>
    </w:p>
    <w:p>
      <w:pPr>
        <w:pStyle w:val="2"/>
        <w:ind w:firstLine="485"/>
        <w:rPr>
          <w:rFonts w:hint="eastAsia" w:ascii="宋体" w:hAnsi="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3、参选文件需密封盖章。</w:t>
      </w:r>
    </w:p>
    <w:p>
      <w:pPr>
        <w:ind w:firstLine="485"/>
        <w:rPr>
          <w:rFonts w:hint="default"/>
          <w:lang w:val="en-US" w:eastAsia="zh-CN"/>
        </w:rPr>
      </w:pPr>
    </w:p>
    <w:p>
      <w:pPr>
        <w:pStyle w:val="2"/>
        <w:rPr>
          <w:rFonts w:hint="default"/>
          <w:lang w:val="en-US" w:eastAsia="zh-CN"/>
        </w:rPr>
      </w:pPr>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cs="宋体"/>
          <w:b/>
          <w:bCs/>
          <w:color w:val="auto"/>
          <w:spacing w:val="0"/>
          <w:sz w:val="24"/>
          <w:highlight w:val="none"/>
          <w:lang w:eastAsia="zh-CN"/>
        </w:rPr>
        <w:t>八</w:t>
      </w:r>
      <w:r>
        <w:rPr>
          <w:rFonts w:hint="eastAsia" w:ascii="宋体" w:hAnsi="宋体" w:eastAsia="宋体" w:cs="宋体"/>
          <w:b/>
          <w:bCs/>
          <w:color w:val="auto"/>
          <w:spacing w:val="0"/>
          <w:sz w:val="24"/>
          <w:highlight w:val="none"/>
        </w:rPr>
        <w:t>、公告期限</w:t>
      </w:r>
    </w:p>
    <w:p>
      <w:pPr>
        <w:spacing w:line="360" w:lineRule="auto"/>
        <w:ind w:firstLine="484"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本项目比选公告期限为202</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年</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月</w:t>
      </w:r>
      <w:r>
        <w:rPr>
          <w:rFonts w:hint="eastAsia" w:ascii="宋体" w:hAnsi="宋体" w:cs="宋体"/>
          <w:color w:val="auto"/>
          <w:spacing w:val="0"/>
          <w:sz w:val="24"/>
          <w:highlight w:val="none"/>
          <w:lang w:val="en-US" w:eastAsia="zh-CN"/>
        </w:rPr>
        <w:t>17</w:t>
      </w:r>
      <w:r>
        <w:rPr>
          <w:rFonts w:hint="eastAsia" w:ascii="宋体" w:hAnsi="宋体" w:eastAsia="宋体" w:cs="宋体"/>
          <w:color w:val="auto"/>
          <w:spacing w:val="0"/>
          <w:sz w:val="24"/>
          <w:highlight w:val="none"/>
        </w:rPr>
        <w:t>日至202</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年</w:t>
      </w:r>
      <w:r>
        <w:rPr>
          <w:rFonts w:hint="eastAsia" w:ascii="宋体" w:hAnsi="宋体" w:cs="宋体"/>
          <w:color w:val="auto"/>
          <w:spacing w:val="0"/>
          <w:sz w:val="24"/>
          <w:highlight w:val="none"/>
          <w:lang w:val="en-US" w:eastAsia="zh-CN"/>
        </w:rPr>
        <w:t>3</w:t>
      </w:r>
      <w:r>
        <w:rPr>
          <w:rFonts w:hint="eastAsia" w:ascii="宋体" w:hAnsi="宋体" w:eastAsia="宋体" w:cs="宋体"/>
          <w:color w:val="auto"/>
          <w:spacing w:val="0"/>
          <w:sz w:val="24"/>
          <w:highlight w:val="none"/>
        </w:rPr>
        <w:t>月</w:t>
      </w:r>
      <w:r>
        <w:rPr>
          <w:rFonts w:hint="eastAsia" w:ascii="宋体" w:hAnsi="宋体" w:cs="宋体"/>
          <w:color w:val="auto"/>
          <w:spacing w:val="0"/>
          <w:sz w:val="24"/>
          <w:highlight w:val="none"/>
          <w:lang w:val="en-US" w:eastAsia="zh-CN"/>
        </w:rPr>
        <w:t>23</w:t>
      </w:r>
      <w:r>
        <w:rPr>
          <w:rFonts w:hint="eastAsia" w:ascii="宋体" w:hAnsi="宋体" w:eastAsia="宋体" w:cs="宋体"/>
          <w:color w:val="auto"/>
          <w:spacing w:val="0"/>
          <w:sz w:val="24"/>
          <w:highlight w:val="none"/>
        </w:rPr>
        <w:t>日</w:t>
      </w:r>
      <w:bookmarkStart w:id="11" w:name="_GoBack"/>
      <w:bookmarkEnd w:id="11"/>
    </w:p>
    <w:p>
      <w:pPr>
        <w:spacing w:line="360" w:lineRule="auto"/>
        <w:ind w:firstLine="484" w:firstLineChars="200"/>
        <w:rPr>
          <w:rFonts w:hint="eastAsia" w:ascii="宋体" w:hAnsi="宋体" w:eastAsia="宋体" w:cs="宋体"/>
          <w:b/>
          <w:bCs/>
          <w:color w:val="auto"/>
          <w:spacing w:val="0"/>
          <w:sz w:val="24"/>
          <w:highlight w:val="none"/>
        </w:rPr>
      </w:pPr>
      <w:r>
        <w:rPr>
          <w:rFonts w:hint="eastAsia" w:ascii="宋体" w:hAnsi="宋体" w:cs="宋体"/>
          <w:b/>
          <w:bCs/>
          <w:color w:val="auto"/>
          <w:spacing w:val="0"/>
          <w:sz w:val="24"/>
          <w:highlight w:val="none"/>
          <w:lang w:eastAsia="zh-CN"/>
        </w:rPr>
        <w:t>九</w:t>
      </w:r>
      <w:r>
        <w:rPr>
          <w:rFonts w:hint="eastAsia" w:ascii="宋体" w:hAnsi="宋体" w:eastAsia="宋体" w:cs="宋体"/>
          <w:b/>
          <w:bCs/>
          <w:color w:val="auto"/>
          <w:spacing w:val="0"/>
          <w:sz w:val="24"/>
          <w:highlight w:val="none"/>
        </w:rPr>
        <w:t>、联系方式</w:t>
      </w:r>
    </w:p>
    <w:p>
      <w:pPr>
        <w:spacing w:line="360" w:lineRule="auto"/>
        <w:ind w:firstLine="484" w:firstLineChars="200"/>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比选方：</w:t>
      </w:r>
      <w:r>
        <w:rPr>
          <w:rFonts w:hint="eastAsia" w:ascii="宋体" w:hAnsi="宋体" w:cs="宋体"/>
          <w:color w:val="auto"/>
          <w:spacing w:val="0"/>
          <w:sz w:val="24"/>
          <w:highlight w:val="none"/>
          <w:lang w:eastAsia="zh-CN"/>
        </w:rPr>
        <w:t>龙岩城发物业有限公司</w:t>
      </w:r>
    </w:p>
    <w:p>
      <w:pPr>
        <w:spacing w:line="360" w:lineRule="auto"/>
        <w:ind w:firstLine="484"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地址：</w:t>
      </w:r>
      <w:r>
        <w:rPr>
          <w:rFonts w:hint="eastAsia" w:ascii="宋体" w:hAnsi="宋体" w:cs="宋体"/>
          <w:color w:val="auto"/>
          <w:spacing w:val="0"/>
          <w:sz w:val="24"/>
          <w:szCs w:val="24"/>
          <w:highlight w:val="none"/>
          <w:lang w:val="en-US" w:eastAsia="zh-CN"/>
        </w:rPr>
        <w:t>龙岩市新罗区龙工大厦A幢1401室</w:t>
      </w:r>
    </w:p>
    <w:p>
      <w:pPr>
        <w:spacing w:line="360" w:lineRule="auto"/>
        <w:ind w:firstLine="484"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联系人：</w:t>
      </w:r>
      <w:r>
        <w:rPr>
          <w:rFonts w:hint="eastAsia" w:ascii="宋体" w:hAnsi="宋体" w:cs="宋体"/>
          <w:color w:val="auto"/>
          <w:spacing w:val="0"/>
          <w:sz w:val="24"/>
          <w:highlight w:val="none"/>
          <w:lang w:eastAsia="zh-CN"/>
        </w:rPr>
        <w:t>郭卫航</w:t>
      </w:r>
      <w:r>
        <w:rPr>
          <w:rFonts w:hint="eastAsia" w:ascii="宋体" w:hAnsi="宋体" w:eastAsia="宋体" w:cs="宋体"/>
          <w:color w:val="auto"/>
          <w:spacing w:val="0"/>
          <w:sz w:val="24"/>
          <w:highlight w:val="none"/>
        </w:rPr>
        <w:t xml:space="preserve">     电话：</w:t>
      </w:r>
      <w:r>
        <w:rPr>
          <w:rFonts w:hint="default" w:ascii="宋体" w:hAnsi="宋体" w:eastAsia="宋体" w:cs="宋体"/>
          <w:color w:val="auto"/>
          <w:spacing w:val="0"/>
          <w:kern w:val="2"/>
          <w:sz w:val="24"/>
          <w:szCs w:val="24"/>
          <w:highlight w:val="none"/>
          <w:lang w:val="en-US" w:eastAsia="zh-CN" w:bidi="ar-SA"/>
        </w:rPr>
        <w:t>13959021755</w:t>
      </w:r>
      <w:r>
        <w:rPr>
          <w:rFonts w:hint="eastAsia" w:ascii="宋体" w:hAnsi="宋体" w:eastAsia="宋体" w:cs="宋体"/>
          <w:color w:val="auto"/>
          <w:spacing w:val="0"/>
          <w:sz w:val="24"/>
          <w:highlight w:val="none"/>
        </w:rPr>
        <w:t xml:space="preserve">  </w:t>
      </w:r>
    </w:p>
    <w:p>
      <w:pPr>
        <w:spacing w:line="360" w:lineRule="auto"/>
        <w:ind w:firstLine="484" w:firstLineChars="200"/>
        <w:rPr>
          <w:rFonts w:hint="eastAsia" w:ascii="宋体" w:hAnsi="宋体" w:cs="宋体"/>
          <w:color w:val="auto"/>
          <w:spacing w:val="0"/>
          <w:sz w:val="24"/>
          <w:highlight w:val="none"/>
          <w:lang w:val="en-US" w:eastAsia="zh-CN"/>
        </w:rPr>
      </w:pPr>
      <w:r>
        <w:rPr>
          <w:rFonts w:hint="eastAsia" w:ascii="宋体" w:hAnsi="宋体" w:cs="宋体"/>
          <w:color w:val="auto"/>
          <w:spacing w:val="0"/>
          <w:sz w:val="24"/>
          <w:highlight w:val="none"/>
          <w:lang w:eastAsia="zh-CN"/>
        </w:rPr>
        <w:t>监督部门：龙岩城市发展集团有限公司纪检监察三室</w:t>
      </w:r>
      <w:r>
        <w:rPr>
          <w:rFonts w:hint="eastAsia" w:ascii="宋体" w:hAnsi="宋体" w:cs="宋体"/>
          <w:color w:val="auto"/>
          <w:spacing w:val="0"/>
          <w:sz w:val="24"/>
          <w:highlight w:val="none"/>
          <w:lang w:val="en-US" w:eastAsia="zh-CN"/>
        </w:rPr>
        <w:t xml:space="preserve">  </w:t>
      </w:r>
    </w:p>
    <w:p>
      <w:pPr>
        <w:spacing w:line="360" w:lineRule="auto"/>
        <w:ind w:firstLine="484" w:firstLineChars="200"/>
        <w:rPr>
          <w:rFonts w:hint="eastAsia" w:ascii="宋体" w:hAnsi="宋体" w:cs="宋体"/>
          <w:color w:val="auto"/>
          <w:spacing w:val="0"/>
          <w:sz w:val="24"/>
          <w:highlight w:val="none"/>
          <w:lang w:eastAsia="zh-CN"/>
        </w:rPr>
      </w:pPr>
      <w:r>
        <w:rPr>
          <w:rFonts w:hint="eastAsia" w:ascii="宋体" w:hAnsi="宋体" w:cs="宋体"/>
          <w:color w:val="auto"/>
          <w:spacing w:val="0"/>
          <w:sz w:val="24"/>
          <w:highlight w:val="none"/>
          <w:lang w:eastAsia="zh-CN"/>
        </w:rPr>
        <w:t xml:space="preserve"> 0597-</w:t>
      </w:r>
      <w:r>
        <w:rPr>
          <w:rFonts w:hint="eastAsia" w:ascii="宋体" w:hAnsi="宋体" w:cs="宋体"/>
          <w:color w:val="auto"/>
          <w:spacing w:val="0"/>
          <w:sz w:val="24"/>
          <w:highlight w:val="none"/>
          <w:lang w:val="en-US" w:eastAsia="zh-CN"/>
        </w:rPr>
        <w:t>2991203</w:t>
      </w:r>
      <w:r>
        <w:rPr>
          <w:rFonts w:hint="eastAsia" w:ascii="宋体" w:hAnsi="宋体" w:cs="宋体"/>
          <w:color w:val="auto"/>
          <w:spacing w:val="0"/>
          <w:sz w:val="24"/>
          <w:highlight w:val="none"/>
          <w:lang w:eastAsia="zh-CN"/>
        </w:rPr>
        <w:t xml:space="preserve">  </w:t>
      </w:r>
    </w:p>
    <w:p>
      <w:pPr>
        <w:spacing w:line="360" w:lineRule="auto"/>
        <w:ind w:firstLine="424" w:firstLineChars="200"/>
        <w:rPr>
          <w:rFonts w:hint="eastAsia" w:ascii="宋体" w:hAnsi="宋体" w:eastAsia="宋体" w:cs="宋体"/>
          <w:color w:val="auto"/>
          <w:spacing w:val="0"/>
          <w:highlight w:val="none"/>
        </w:rPr>
      </w:pPr>
    </w:p>
    <w:p/>
    <w:p>
      <w:pPr>
        <w:spacing w:line="360" w:lineRule="auto"/>
        <w:ind w:firstLine="484" w:firstLineChars="200"/>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 xml:space="preserve">                                       </w:t>
      </w:r>
    </w:p>
    <w:bookmarkEnd w:id="1"/>
    <w:bookmarkEnd w:id="2"/>
    <w:p>
      <w:pPr>
        <w:spacing w:line="360" w:lineRule="auto"/>
        <w:rPr>
          <w:rFonts w:hint="eastAsia" w:ascii="宋体" w:hAnsi="宋体" w:eastAsia="宋体" w:cs="宋体"/>
          <w:b/>
          <w:color w:val="auto"/>
          <w:spacing w:val="0"/>
          <w:kern w:val="44"/>
          <w:sz w:val="44"/>
          <w:szCs w:val="44"/>
          <w:highlight w:val="none"/>
        </w:rPr>
      </w:pPr>
      <w:bookmarkStart w:id="4" w:name="_Toc504379237"/>
      <w:bookmarkStart w:id="5" w:name="_Toc223085381"/>
      <w:r>
        <w:rPr>
          <w:rFonts w:hint="eastAsia" w:ascii="宋体" w:hAnsi="宋体" w:eastAsia="宋体" w:cs="宋体"/>
          <w:b/>
          <w:color w:val="auto"/>
          <w:spacing w:val="0"/>
          <w:kern w:val="44"/>
          <w:sz w:val="44"/>
          <w:szCs w:val="44"/>
          <w:highlight w:val="none"/>
        </w:rPr>
        <w:br w:type="page"/>
      </w:r>
    </w:p>
    <w:bookmarkEnd w:id="4"/>
    <w:p>
      <w:pPr>
        <w:pStyle w:val="35"/>
        <w:numPr>
          <w:ilvl w:val="0"/>
          <w:numId w:val="0"/>
        </w:numPr>
        <w:spacing w:line="360" w:lineRule="auto"/>
        <w:ind w:leftChars="0"/>
        <w:rPr>
          <w:rFonts w:hint="eastAsia" w:ascii="宋体" w:hAnsi="宋体" w:eastAsia="宋体" w:cs="宋体"/>
          <w:vanish/>
          <w:color w:val="auto"/>
          <w:spacing w:val="0"/>
          <w:highlight w:val="none"/>
        </w:rPr>
      </w:pPr>
      <w:bookmarkStart w:id="6" w:name="_Toc520912547"/>
    </w:p>
    <w:p>
      <w:pPr>
        <w:pStyle w:val="35"/>
        <w:numPr>
          <w:ilvl w:val="0"/>
          <w:numId w:val="4"/>
        </w:numPr>
        <w:spacing w:line="360" w:lineRule="auto"/>
        <w:ind w:firstLineChars="0"/>
        <w:rPr>
          <w:rFonts w:hint="eastAsia" w:ascii="宋体" w:hAnsi="宋体" w:eastAsia="宋体" w:cs="宋体"/>
          <w:vanish/>
          <w:color w:val="auto"/>
          <w:spacing w:val="0"/>
          <w:highlight w:val="none"/>
        </w:rPr>
      </w:pPr>
    </w:p>
    <w:p>
      <w:pPr>
        <w:pStyle w:val="35"/>
        <w:numPr>
          <w:ilvl w:val="0"/>
          <w:numId w:val="4"/>
        </w:numPr>
        <w:spacing w:line="360" w:lineRule="auto"/>
        <w:ind w:firstLineChars="0"/>
        <w:rPr>
          <w:rFonts w:hint="eastAsia" w:ascii="宋体" w:hAnsi="宋体" w:eastAsia="宋体" w:cs="宋体"/>
          <w:vanish/>
          <w:color w:val="auto"/>
          <w:spacing w:val="0"/>
          <w:highlight w:val="none"/>
        </w:rPr>
      </w:pPr>
    </w:p>
    <w:p>
      <w:pPr>
        <w:pStyle w:val="35"/>
        <w:numPr>
          <w:ilvl w:val="0"/>
          <w:numId w:val="4"/>
        </w:numPr>
        <w:spacing w:line="360" w:lineRule="auto"/>
        <w:ind w:firstLineChars="0"/>
        <w:rPr>
          <w:rFonts w:hint="eastAsia" w:ascii="宋体" w:hAnsi="宋体" w:eastAsia="宋体" w:cs="宋体"/>
          <w:vanish/>
          <w:color w:val="auto"/>
          <w:spacing w:val="0"/>
          <w:highlight w:val="none"/>
        </w:rPr>
      </w:pPr>
    </w:p>
    <w:p>
      <w:pPr>
        <w:pStyle w:val="35"/>
        <w:numPr>
          <w:ilvl w:val="0"/>
          <w:numId w:val="4"/>
        </w:numPr>
        <w:spacing w:line="360" w:lineRule="auto"/>
        <w:ind w:firstLineChars="0"/>
        <w:rPr>
          <w:rFonts w:hint="eastAsia" w:ascii="宋体" w:hAnsi="宋体" w:eastAsia="宋体" w:cs="宋体"/>
          <w:vanish/>
          <w:color w:val="auto"/>
          <w:spacing w:val="0"/>
          <w:highlight w:val="none"/>
        </w:rPr>
      </w:pPr>
    </w:p>
    <w:p>
      <w:pPr>
        <w:pStyle w:val="35"/>
        <w:numPr>
          <w:ilvl w:val="0"/>
          <w:numId w:val="4"/>
        </w:numPr>
        <w:spacing w:line="360" w:lineRule="auto"/>
        <w:ind w:firstLineChars="0"/>
        <w:rPr>
          <w:rFonts w:hint="eastAsia" w:ascii="宋体" w:hAnsi="宋体" w:eastAsia="宋体" w:cs="宋体"/>
          <w:vanish/>
          <w:color w:val="auto"/>
          <w:spacing w:val="0"/>
          <w:highlight w:val="none"/>
        </w:rPr>
      </w:pPr>
    </w:p>
    <w:p>
      <w:pPr>
        <w:pStyle w:val="35"/>
        <w:numPr>
          <w:ilvl w:val="1"/>
          <w:numId w:val="4"/>
        </w:numPr>
        <w:spacing w:line="360" w:lineRule="auto"/>
        <w:ind w:firstLineChars="0"/>
        <w:rPr>
          <w:rFonts w:hint="eastAsia" w:ascii="宋体" w:hAnsi="宋体" w:eastAsia="宋体" w:cs="宋体"/>
          <w:vanish/>
          <w:color w:val="auto"/>
          <w:spacing w:val="0"/>
          <w:highlight w:val="none"/>
        </w:rPr>
      </w:pPr>
    </w:p>
    <w:p>
      <w:pPr>
        <w:pStyle w:val="3"/>
        <w:spacing w:before="720" w:after="120" w:line="360" w:lineRule="auto"/>
        <w:jc w:val="center"/>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第</w:t>
      </w:r>
      <w:r>
        <w:rPr>
          <w:rFonts w:hint="eastAsia" w:ascii="宋体" w:hAnsi="宋体" w:cs="宋体"/>
          <w:color w:val="auto"/>
          <w:spacing w:val="0"/>
          <w:highlight w:val="none"/>
          <w:lang w:eastAsia="zh-CN"/>
        </w:rPr>
        <w:t>二</w:t>
      </w:r>
      <w:r>
        <w:rPr>
          <w:rFonts w:hint="eastAsia" w:ascii="宋体" w:hAnsi="宋体" w:eastAsia="宋体" w:cs="宋体"/>
          <w:color w:val="auto"/>
          <w:spacing w:val="0"/>
          <w:highlight w:val="none"/>
        </w:rPr>
        <w:t>部分  评选办法</w:t>
      </w:r>
      <w:bookmarkEnd w:id="6"/>
    </w:p>
    <w:p>
      <w:pPr>
        <w:spacing w:line="360" w:lineRule="auto"/>
        <w:ind w:firstLine="484" w:firstLineChars="200"/>
        <w:rPr>
          <w:rFonts w:hint="default" w:ascii="宋体" w:hAnsi="宋体" w:eastAsia="宋体" w:cs="宋体"/>
          <w:b w:val="0"/>
          <w:bCs/>
          <w:color w:val="auto"/>
          <w:spacing w:val="0"/>
          <w:sz w:val="24"/>
          <w:szCs w:val="24"/>
          <w:highlight w:val="none"/>
          <w:u w:val="single"/>
          <w:lang w:val="en-US"/>
        </w:rPr>
      </w:pPr>
      <w:r>
        <w:rPr>
          <w:rFonts w:hint="eastAsia" w:ascii="宋体" w:hAnsi="宋体" w:eastAsia="宋体" w:cs="宋体"/>
          <w:b w:val="0"/>
          <w:bCs/>
          <w:color w:val="auto"/>
          <w:spacing w:val="0"/>
          <w:sz w:val="24"/>
          <w:szCs w:val="24"/>
          <w:highlight w:val="none"/>
        </w:rPr>
        <w:t>评选办法采用：</w:t>
      </w:r>
      <w:r>
        <w:rPr>
          <w:rFonts w:hint="eastAsia" w:ascii="宋体" w:hAnsi="宋体" w:cs="宋体"/>
          <w:b w:val="0"/>
          <w:bCs/>
          <w:color w:val="auto"/>
          <w:spacing w:val="0"/>
          <w:sz w:val="24"/>
          <w:szCs w:val="24"/>
          <w:highlight w:val="none"/>
          <w:lang w:val="en-US" w:eastAsia="zh-CN"/>
        </w:rPr>
        <w:t>符合资格条件，按不含增值税价格最低者中标，每米单价不得超过最高控制价</w:t>
      </w:r>
      <w:r>
        <w:rPr>
          <w:rFonts w:hint="eastAsia" w:ascii="宋体" w:hAnsi="宋体" w:cs="宋体"/>
          <w:b w:val="0"/>
          <w:bCs/>
          <w:color w:val="auto"/>
          <w:spacing w:val="0"/>
          <w:sz w:val="24"/>
          <w:szCs w:val="24"/>
          <w:highlight w:val="none"/>
          <w:u w:val="single"/>
          <w:lang w:val="en-US" w:eastAsia="zh-CN"/>
        </w:rPr>
        <w:t xml:space="preserve"> 25元/米（含税）；</w:t>
      </w:r>
      <w:r>
        <w:rPr>
          <w:rFonts w:hint="eastAsia" w:ascii="宋体" w:hAnsi="宋体" w:cs="宋体"/>
          <w:b w:val="0"/>
          <w:bCs/>
          <w:color w:val="auto"/>
          <w:spacing w:val="0"/>
          <w:sz w:val="24"/>
          <w:szCs w:val="24"/>
          <w:highlight w:val="none"/>
          <w:lang w:val="en-US" w:eastAsia="zh-CN"/>
        </w:rPr>
        <w:t>不含增值税</w:t>
      </w:r>
      <w:r>
        <w:rPr>
          <w:rFonts w:hint="eastAsia" w:ascii="宋体" w:hAnsi="宋体" w:cs="宋体"/>
          <w:b w:val="0"/>
          <w:bCs/>
          <w:color w:val="auto"/>
          <w:spacing w:val="0"/>
          <w:sz w:val="24"/>
          <w:szCs w:val="24"/>
          <w:highlight w:val="none"/>
          <w:u w:val="none"/>
          <w:lang w:val="en-US" w:eastAsia="zh-CN"/>
        </w:rPr>
        <w:t>报价相同者，由含税单价最低者中标，若含税单价相同，抽签决定中标人。</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选取程序：</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（一）公布在选取截止时间前递交选取文件的</w:t>
      </w:r>
      <w:r>
        <w:rPr>
          <w:rFonts w:hint="eastAsia" w:ascii="宋体" w:hAnsi="宋体" w:cs="宋体"/>
          <w:color w:val="auto"/>
          <w:spacing w:val="0"/>
          <w:sz w:val="24"/>
          <w:highlight w:val="none"/>
          <w:lang w:val="en-US" w:eastAsia="zh-CN"/>
        </w:rPr>
        <w:t>申请</w:t>
      </w:r>
      <w:r>
        <w:rPr>
          <w:rFonts w:hint="eastAsia" w:ascii="宋体" w:hAnsi="宋体" w:eastAsia="宋体" w:cs="宋体"/>
          <w:color w:val="auto"/>
          <w:spacing w:val="0"/>
          <w:sz w:val="24"/>
          <w:highlight w:val="none"/>
          <w:lang w:val="en-US" w:eastAsia="zh-CN"/>
        </w:rPr>
        <w:t>人名称，并点名确认申请人是否派人到场；</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（二）宣布见证人、评委等有关人员姓名；</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（三）</w:t>
      </w:r>
      <w:r>
        <w:rPr>
          <w:rFonts w:hint="eastAsia" w:ascii="宋体" w:hAnsi="宋体" w:cs="宋体"/>
          <w:color w:val="auto"/>
          <w:spacing w:val="0"/>
          <w:sz w:val="24"/>
          <w:highlight w:val="none"/>
          <w:lang w:val="en-US" w:eastAsia="zh-CN"/>
        </w:rPr>
        <w:t>比选</w:t>
      </w:r>
      <w:r>
        <w:rPr>
          <w:rFonts w:hint="eastAsia" w:ascii="宋体" w:hAnsi="宋体" w:eastAsia="宋体" w:cs="宋体"/>
          <w:color w:val="auto"/>
          <w:spacing w:val="0"/>
          <w:sz w:val="24"/>
          <w:highlight w:val="none"/>
          <w:lang w:val="en-US" w:eastAsia="zh-CN"/>
        </w:rPr>
        <w:t>后，申请人、</w:t>
      </w:r>
      <w:r>
        <w:rPr>
          <w:rFonts w:hint="eastAsia" w:ascii="宋体" w:hAnsi="宋体" w:cs="宋体"/>
          <w:color w:val="auto"/>
          <w:spacing w:val="0"/>
          <w:sz w:val="24"/>
          <w:highlight w:val="none"/>
          <w:lang w:val="en-US" w:eastAsia="zh-CN"/>
        </w:rPr>
        <w:t>比</w:t>
      </w:r>
      <w:r>
        <w:rPr>
          <w:rFonts w:hint="eastAsia" w:ascii="宋体" w:hAnsi="宋体" w:eastAsia="宋体" w:cs="宋体"/>
          <w:color w:val="auto"/>
          <w:spacing w:val="0"/>
          <w:sz w:val="24"/>
          <w:highlight w:val="none"/>
          <w:lang w:val="en-US" w:eastAsia="zh-CN"/>
        </w:rPr>
        <w:t>取人、见证人、评委等有关人员在选取记录上签字确认；</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（四）选取结束。</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其他规定</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（一）中选通知</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选取人确定中选人后，将在我公司公告栏公示3天，公示结束后，选取人将按规定以书面形式通知中选人签订《</w:t>
      </w:r>
      <w:r>
        <w:rPr>
          <w:rFonts w:hint="eastAsia" w:ascii="宋体" w:hAnsi="宋体" w:cs="宋体"/>
          <w:color w:val="auto"/>
          <w:spacing w:val="0"/>
          <w:sz w:val="24"/>
          <w:highlight w:val="none"/>
          <w:lang w:val="en-US" w:eastAsia="zh-CN"/>
        </w:rPr>
        <w:t>屋面晾衣架制作安装合同</w:t>
      </w:r>
      <w:r>
        <w:rPr>
          <w:rFonts w:hint="eastAsia" w:ascii="宋体" w:hAnsi="宋体" w:eastAsia="宋体" w:cs="宋体"/>
          <w:color w:val="auto"/>
          <w:spacing w:val="0"/>
          <w:sz w:val="24"/>
          <w:highlight w:val="none"/>
          <w:lang w:val="en-US" w:eastAsia="zh-CN"/>
        </w:rPr>
        <w:t>》</w:t>
      </w:r>
    </w:p>
    <w:p>
      <w:pPr>
        <w:numPr>
          <w:ilvl w:val="0"/>
          <w:numId w:val="0"/>
        </w:num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（二）</w:t>
      </w:r>
      <w:r>
        <w:rPr>
          <w:rFonts w:hint="eastAsia" w:ascii="宋体" w:hAnsi="宋体" w:eastAsia="宋体" w:cs="宋体"/>
          <w:color w:val="auto"/>
          <w:spacing w:val="0"/>
          <w:sz w:val="24"/>
          <w:highlight w:val="none"/>
          <w:lang w:val="en-US" w:eastAsia="zh-CN"/>
        </w:rPr>
        <w:t>选取人和中选人应当自中选通知书发出之日起</w:t>
      </w:r>
      <w:r>
        <w:rPr>
          <w:rFonts w:hint="eastAsia" w:ascii="宋体" w:hAnsi="宋体" w:cs="宋体"/>
          <w:color w:val="auto"/>
          <w:spacing w:val="0"/>
          <w:sz w:val="24"/>
          <w:highlight w:val="none"/>
          <w:lang w:val="en-US" w:eastAsia="zh-CN"/>
        </w:rPr>
        <w:t>7个工作日</w:t>
      </w:r>
      <w:r>
        <w:rPr>
          <w:rFonts w:hint="eastAsia" w:ascii="宋体" w:hAnsi="宋体" w:eastAsia="宋体" w:cs="宋体"/>
          <w:color w:val="auto"/>
          <w:spacing w:val="0"/>
          <w:sz w:val="24"/>
          <w:highlight w:val="none"/>
          <w:lang w:val="en-US" w:eastAsia="zh-CN"/>
        </w:rPr>
        <w:t>内，根据</w:t>
      </w:r>
      <w:r>
        <w:rPr>
          <w:rFonts w:hint="eastAsia" w:ascii="宋体" w:hAnsi="宋体" w:cs="宋体"/>
          <w:color w:val="auto"/>
          <w:spacing w:val="0"/>
          <w:sz w:val="24"/>
          <w:highlight w:val="none"/>
          <w:lang w:val="en-US" w:eastAsia="zh-CN"/>
        </w:rPr>
        <w:t>比选</w:t>
      </w:r>
      <w:r>
        <w:rPr>
          <w:rFonts w:hint="eastAsia" w:ascii="宋体" w:hAnsi="宋体" w:eastAsia="宋体" w:cs="宋体"/>
          <w:color w:val="auto"/>
          <w:spacing w:val="0"/>
          <w:sz w:val="24"/>
          <w:highlight w:val="none"/>
          <w:lang w:val="en-US" w:eastAsia="zh-CN"/>
        </w:rPr>
        <w:t>文件和中选人的申请文件</w:t>
      </w:r>
      <w:r>
        <w:rPr>
          <w:rFonts w:hint="eastAsia" w:ascii="宋体" w:hAnsi="宋体" w:cs="宋体"/>
          <w:color w:val="auto"/>
          <w:spacing w:val="0"/>
          <w:sz w:val="24"/>
          <w:highlight w:val="none"/>
          <w:lang w:val="en-US" w:eastAsia="zh-CN"/>
        </w:rPr>
        <w:t>，</w:t>
      </w:r>
      <w:r>
        <w:rPr>
          <w:rFonts w:hint="eastAsia" w:ascii="宋体" w:hAnsi="宋体" w:eastAsia="宋体" w:cs="宋体"/>
          <w:color w:val="auto"/>
          <w:spacing w:val="0"/>
          <w:sz w:val="24"/>
          <w:highlight w:val="none"/>
          <w:lang w:val="en-US" w:eastAsia="zh-CN"/>
        </w:rPr>
        <w:t>订立书面合同。中选人无正当理由拒签合同，选取人取消其中标资格，并记不良记录。中选人放弃中标或因不可抗力不能履行合同，</w:t>
      </w:r>
      <w:r>
        <w:rPr>
          <w:rFonts w:hint="eastAsia" w:ascii="宋体" w:hAnsi="宋体" w:cs="宋体"/>
          <w:color w:val="auto"/>
          <w:spacing w:val="0"/>
          <w:sz w:val="24"/>
          <w:highlight w:val="none"/>
          <w:lang w:val="en-US" w:eastAsia="zh-CN"/>
        </w:rPr>
        <w:t>选取人</w:t>
      </w:r>
      <w:r>
        <w:rPr>
          <w:rFonts w:hint="eastAsia" w:ascii="宋体" w:hAnsi="宋体" w:eastAsia="宋体" w:cs="宋体"/>
          <w:color w:val="auto"/>
          <w:spacing w:val="0"/>
          <w:sz w:val="24"/>
          <w:highlight w:val="none"/>
          <w:lang w:val="en-US" w:eastAsia="zh-CN"/>
        </w:rPr>
        <w:t>将从</w:t>
      </w:r>
      <w:r>
        <w:rPr>
          <w:rFonts w:hint="eastAsia" w:ascii="宋体" w:hAnsi="宋体" w:cs="宋体"/>
          <w:color w:val="auto"/>
          <w:spacing w:val="0"/>
          <w:sz w:val="24"/>
          <w:highlight w:val="none"/>
          <w:lang w:val="en-US" w:eastAsia="zh-CN"/>
        </w:rPr>
        <w:t>候选</w:t>
      </w:r>
      <w:r>
        <w:rPr>
          <w:rFonts w:hint="eastAsia" w:ascii="宋体" w:hAnsi="宋体" w:eastAsia="宋体" w:cs="宋体"/>
          <w:color w:val="auto"/>
          <w:spacing w:val="0"/>
          <w:sz w:val="24"/>
          <w:highlight w:val="none"/>
          <w:lang w:val="en-US" w:eastAsia="zh-CN"/>
        </w:rPr>
        <w:t>其它企业中选取</w:t>
      </w:r>
      <w:r>
        <w:rPr>
          <w:rFonts w:hint="eastAsia" w:ascii="宋体" w:hAnsi="宋体" w:cs="宋体"/>
          <w:color w:val="auto"/>
          <w:spacing w:val="0"/>
          <w:sz w:val="24"/>
          <w:highlight w:val="none"/>
          <w:lang w:val="en-US" w:eastAsia="zh-CN"/>
        </w:rPr>
        <w:t>或重新组织比选</w:t>
      </w:r>
      <w:r>
        <w:rPr>
          <w:rFonts w:hint="eastAsia" w:ascii="宋体" w:hAnsi="宋体" w:eastAsia="宋体" w:cs="宋体"/>
          <w:color w:val="auto"/>
          <w:spacing w:val="0"/>
          <w:sz w:val="24"/>
          <w:highlight w:val="none"/>
          <w:lang w:val="en-US" w:eastAsia="zh-CN"/>
        </w:rPr>
        <w:t>。</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 xml:space="preserve"> </w:t>
      </w:r>
    </w:p>
    <w:p>
      <w:pPr>
        <w:snapToGrid w:val="0"/>
        <w:spacing w:line="360" w:lineRule="auto"/>
        <w:ind w:firstLine="484" w:firstLineChars="200"/>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 xml:space="preserve"> </w:t>
      </w:r>
    </w:p>
    <w:p>
      <w:pPr>
        <w:keepNext w:val="0"/>
        <w:keepLines w:val="0"/>
        <w:widowControl w:val="0"/>
        <w:suppressLineNumbers w:val="0"/>
        <w:spacing w:before="0" w:beforeAutospacing="0" w:after="0" w:afterAutospacing="0" w:line="560" w:lineRule="exact"/>
        <w:ind w:left="0" w:right="0"/>
        <w:jc w:val="center"/>
        <w:rPr>
          <w:rFonts w:hint="default" w:ascii="方正小标宋简体" w:hAnsi="方正小标宋简体" w:eastAsia="方正小标宋简体" w:cs="方正小标宋简体"/>
          <w:color w:val="000000"/>
          <w:sz w:val="44"/>
          <w:szCs w:val="44"/>
          <w:lang w:val="en-US"/>
        </w:rPr>
      </w:pPr>
      <w:r>
        <w:rPr>
          <w:rFonts w:hint="default" w:ascii="方正小标宋简体" w:hAnsi="方正小标宋简体" w:eastAsia="方正小标宋简体" w:cs="方正小标宋简体"/>
          <w:color w:val="000000"/>
          <w:kern w:val="2"/>
          <w:sz w:val="44"/>
          <w:szCs w:val="44"/>
          <w:lang w:val="en-US" w:eastAsia="zh-CN" w:bidi="ar"/>
        </w:rPr>
        <w:t xml:space="preserve"> </w:t>
      </w:r>
    </w:p>
    <w:p>
      <w:pPr>
        <w:pStyle w:val="2"/>
        <w:spacing w:line="360" w:lineRule="auto"/>
        <w:jc w:val="both"/>
        <w:rPr>
          <w:rFonts w:hint="eastAsia" w:ascii="宋体" w:hAnsi="宋体" w:eastAsia="宋体" w:cs="宋体"/>
          <w:b/>
          <w:bCs/>
          <w:color w:val="auto"/>
          <w:spacing w:val="0"/>
          <w:sz w:val="36"/>
          <w:szCs w:val="36"/>
          <w:highlight w:val="none"/>
          <w:lang w:eastAsia="zh-CN"/>
        </w:rPr>
      </w:pPr>
    </w:p>
    <w:bookmarkEnd w:id="5"/>
    <w:p>
      <w:pPr>
        <w:rPr>
          <w:rFonts w:ascii="FangSong_GB2312" w:hAnsi="FangSong_GB2312" w:eastAsia="FangSong_GB2312" w:cs="FangSong_GB2312"/>
          <w:color w:val="auto"/>
          <w:sz w:val="32"/>
          <w:szCs w:val="32"/>
        </w:rPr>
      </w:pPr>
      <w:r>
        <w:rPr>
          <w:rFonts w:ascii="FangSong_GB2312" w:hAnsi="FangSong_GB2312" w:eastAsia="FangSong_GB2312" w:cs="FangSong_GB2312"/>
          <w:color w:val="auto"/>
          <w:sz w:val="32"/>
          <w:szCs w:val="32"/>
        </w:rPr>
        <w:br w:type="page"/>
      </w:r>
    </w:p>
    <w:p>
      <w:pPr>
        <w:pStyle w:val="3"/>
        <w:spacing w:before="720" w:after="120" w:line="360" w:lineRule="auto"/>
        <w:jc w:val="center"/>
        <w:rPr>
          <w:rFonts w:hint="default" w:ascii="宋体" w:hAnsi="宋体" w:eastAsia="宋体" w:cs="宋体"/>
          <w:color w:val="auto"/>
          <w:spacing w:val="0"/>
          <w:highlight w:val="none"/>
          <w:lang w:val="en-US" w:eastAsia="zh-CN"/>
        </w:rPr>
      </w:pPr>
      <w:r>
        <w:rPr>
          <w:rFonts w:hint="eastAsia" w:ascii="宋体" w:hAnsi="宋体" w:eastAsia="宋体" w:cs="宋体"/>
          <w:color w:val="auto"/>
          <w:spacing w:val="0"/>
          <w:highlight w:val="none"/>
          <w:lang w:eastAsia="zh-CN"/>
        </w:rPr>
        <w:t>第三部分</w:t>
      </w:r>
      <w:r>
        <w:rPr>
          <w:rFonts w:hint="eastAsia" w:ascii="宋体" w:hAnsi="宋体" w:cs="宋体"/>
          <w:color w:val="auto"/>
          <w:spacing w:val="0"/>
          <w:highlight w:val="none"/>
          <w:lang w:val="en-US" w:eastAsia="zh-CN"/>
        </w:rPr>
        <w:t xml:space="preserve">  合同范本</w:t>
      </w:r>
    </w:p>
    <w:p>
      <w:pPr>
        <w:ind w:firstLine="884" w:firstLineChars="200"/>
        <w:jc w:val="center"/>
        <w:rPr>
          <w:rFonts w:ascii="宋体" w:hAnsi="宋体" w:eastAsia="宋体"/>
          <w:b/>
          <w:color w:val="000000"/>
          <w:sz w:val="44"/>
          <w:szCs w:val="44"/>
        </w:rPr>
      </w:pPr>
      <w:r>
        <w:rPr>
          <w:rFonts w:hint="eastAsia" w:ascii="宋体" w:hAnsi="宋体"/>
          <w:b/>
          <w:color w:val="000000"/>
          <w:sz w:val="44"/>
          <w:szCs w:val="44"/>
          <w:lang w:val="en-US" w:eastAsia="zh-CN"/>
        </w:rPr>
        <w:t>晾衣架</w:t>
      </w:r>
      <w:r>
        <w:rPr>
          <w:rFonts w:hint="eastAsia" w:ascii="宋体" w:hAnsi="宋体" w:eastAsia="宋体"/>
          <w:b/>
          <w:color w:val="000000"/>
          <w:sz w:val="44"/>
          <w:szCs w:val="44"/>
          <w:lang w:eastAsia="zh-CN"/>
        </w:rPr>
        <w:t>制作安装</w:t>
      </w:r>
      <w:r>
        <w:rPr>
          <w:rFonts w:hint="eastAsia" w:ascii="宋体" w:hAnsi="宋体" w:eastAsia="宋体"/>
          <w:b/>
          <w:color w:val="000000"/>
          <w:sz w:val="44"/>
          <w:szCs w:val="44"/>
        </w:rPr>
        <w:t>合同</w:t>
      </w:r>
    </w:p>
    <w:p>
      <w:pPr>
        <w:rPr>
          <w:rFonts w:ascii="仿宋" w:hAnsi="仿宋" w:eastAsia="仿宋"/>
          <w:color w:val="000000"/>
          <w:sz w:val="32"/>
          <w:szCs w:val="32"/>
        </w:rPr>
      </w:pPr>
      <w:r>
        <w:rPr>
          <w:rFonts w:hint="eastAsia" w:ascii="仿宋" w:hAnsi="仿宋" w:eastAsia="仿宋"/>
          <w:color w:val="000000"/>
          <w:sz w:val="32"/>
          <w:szCs w:val="32"/>
        </w:rPr>
        <w:t>甲</w:t>
      </w:r>
      <w:r>
        <w:rPr>
          <w:rFonts w:ascii="仿宋" w:hAnsi="仿宋" w:eastAsia="仿宋"/>
          <w:color w:val="000000"/>
          <w:sz w:val="32"/>
          <w:szCs w:val="32"/>
        </w:rPr>
        <w:t>方：</w:t>
      </w:r>
      <w:r>
        <w:rPr>
          <w:rFonts w:hint="eastAsia" w:ascii="仿宋" w:hAnsi="仿宋" w:eastAsia="仿宋"/>
          <w:color w:val="000000"/>
          <w:sz w:val="32"/>
          <w:szCs w:val="32"/>
        </w:rPr>
        <w:t>龙岩市华隆建设有限公司</w:t>
      </w:r>
      <w:r>
        <w:rPr>
          <w:rFonts w:ascii="仿宋" w:hAnsi="仿宋" w:eastAsia="仿宋"/>
          <w:color w:val="000000"/>
          <w:sz w:val="32"/>
          <w:szCs w:val="32"/>
        </w:rPr>
        <w:t xml:space="preserve">  </w:t>
      </w:r>
    </w:p>
    <w:p>
      <w:pPr>
        <w:rPr>
          <w:rFonts w:ascii="仿宋" w:hAnsi="仿宋" w:eastAsia="仿宋"/>
          <w:color w:val="000000"/>
          <w:sz w:val="32"/>
          <w:szCs w:val="32"/>
        </w:rPr>
      </w:pPr>
      <w:r>
        <w:rPr>
          <w:rFonts w:hint="eastAsia" w:ascii="仿宋" w:hAnsi="仿宋" w:eastAsia="仿宋"/>
          <w:color w:val="000000"/>
          <w:sz w:val="32"/>
          <w:szCs w:val="32"/>
        </w:rPr>
        <w:t>乙</w:t>
      </w:r>
      <w:r>
        <w:rPr>
          <w:rFonts w:ascii="仿宋" w:hAnsi="仿宋" w:eastAsia="仿宋"/>
          <w:color w:val="000000"/>
          <w:sz w:val="32"/>
          <w:szCs w:val="32"/>
        </w:rPr>
        <w:t>方：</w:t>
      </w:r>
    </w:p>
    <w:p>
      <w:pPr>
        <w:pStyle w:val="2"/>
        <w:rPr>
          <w:rFonts w:hint="eastAsia"/>
          <w:lang w:eastAsia="zh-CN"/>
        </w:rPr>
      </w:pPr>
      <w:r>
        <w:rPr>
          <w:rFonts w:hint="eastAsia" w:ascii="仿宋" w:hAnsi="仿宋" w:eastAsia="仿宋"/>
          <w:color w:val="000000"/>
          <w:sz w:val="32"/>
          <w:szCs w:val="32"/>
        </w:rPr>
        <w:t xml:space="preserve">丙方：龙岩城发物业有限公司  </w:t>
      </w:r>
    </w:p>
    <w:p>
      <w:pPr>
        <w:ind w:firstLine="322" w:firstLineChars="100"/>
        <w:rPr>
          <w:rFonts w:ascii="仿宋" w:hAnsi="仿宋" w:eastAsia="仿宋"/>
          <w:color w:val="000000"/>
          <w:sz w:val="32"/>
          <w:szCs w:val="32"/>
        </w:rPr>
      </w:pPr>
      <w:r>
        <w:rPr>
          <w:rFonts w:hint="eastAsia" w:ascii="仿宋" w:hAnsi="仿宋" w:eastAsia="仿宋"/>
          <w:color w:val="000000"/>
          <w:sz w:val="32"/>
          <w:szCs w:val="32"/>
          <w:lang w:eastAsia="zh-CN"/>
        </w:rPr>
        <w:t>根据</w:t>
      </w:r>
      <w:r>
        <w:rPr>
          <w:rFonts w:ascii="仿宋" w:hAnsi="仿宋" w:eastAsia="仿宋"/>
          <w:color w:val="000000"/>
          <w:sz w:val="32"/>
          <w:szCs w:val="32"/>
        </w:rPr>
        <w:t>《</w:t>
      </w:r>
      <w:r>
        <w:rPr>
          <w:rFonts w:hint="eastAsia" w:ascii="仿宋" w:hAnsi="仿宋" w:eastAsia="仿宋"/>
          <w:color w:val="000000"/>
          <w:sz w:val="32"/>
          <w:szCs w:val="32"/>
          <w:lang w:eastAsia="zh-CN"/>
        </w:rPr>
        <w:t>中国人民共和国民法典</w:t>
      </w:r>
      <w:r>
        <w:rPr>
          <w:rFonts w:ascii="仿宋" w:hAnsi="仿宋" w:eastAsia="仿宋"/>
          <w:color w:val="000000"/>
          <w:sz w:val="32"/>
          <w:szCs w:val="32"/>
        </w:rPr>
        <w:t>》及有关法律、法规的规定，甲乙</w:t>
      </w:r>
      <w:r>
        <w:rPr>
          <w:rFonts w:hint="eastAsia" w:ascii="仿宋" w:hAnsi="仿宋" w:eastAsia="仿宋"/>
          <w:color w:val="000000"/>
          <w:sz w:val="32"/>
          <w:szCs w:val="32"/>
          <w:lang w:eastAsia="zh-CN"/>
        </w:rPr>
        <w:t>丙三</w:t>
      </w:r>
      <w:r>
        <w:rPr>
          <w:rFonts w:ascii="仿宋" w:hAnsi="仿宋" w:eastAsia="仿宋"/>
          <w:color w:val="000000"/>
          <w:sz w:val="32"/>
          <w:szCs w:val="32"/>
        </w:rPr>
        <w:t>方遵循平等、自愿、公平、诚实信用的原则，经过充分协商，就</w:t>
      </w:r>
      <w:r>
        <w:rPr>
          <w:rFonts w:hint="eastAsia" w:ascii="仿宋" w:hAnsi="仿宋" w:eastAsia="仿宋" w:cs="Times New Roman"/>
          <w:color w:val="000000"/>
          <w:sz w:val="32"/>
          <w:szCs w:val="32"/>
          <w:lang w:val="en-US" w:eastAsia="zh-CN"/>
        </w:rPr>
        <w:t>华龙云禧小区屋面晾衣架制作安装</w:t>
      </w:r>
      <w:r>
        <w:rPr>
          <w:rFonts w:hint="eastAsia" w:ascii="仿宋" w:hAnsi="仿宋" w:eastAsia="仿宋"/>
          <w:color w:val="000000"/>
          <w:sz w:val="32"/>
          <w:szCs w:val="32"/>
        </w:rPr>
        <w:t>委托乙方</w:t>
      </w:r>
      <w:r>
        <w:rPr>
          <w:rFonts w:hint="eastAsia" w:ascii="仿宋" w:hAnsi="仿宋" w:eastAsia="仿宋"/>
          <w:color w:val="000000"/>
          <w:sz w:val="32"/>
          <w:szCs w:val="32"/>
          <w:lang w:eastAsia="zh-CN"/>
        </w:rPr>
        <w:t>制作安装</w:t>
      </w:r>
      <w:r>
        <w:rPr>
          <w:rFonts w:hint="eastAsia" w:ascii="仿宋" w:hAnsi="仿宋" w:eastAsia="仿宋"/>
          <w:color w:val="000000"/>
          <w:sz w:val="32"/>
          <w:szCs w:val="32"/>
        </w:rPr>
        <w:t>事宜达成一致意见并</w:t>
      </w:r>
      <w:r>
        <w:rPr>
          <w:rFonts w:ascii="仿宋" w:hAnsi="仿宋" w:eastAsia="仿宋"/>
          <w:color w:val="000000"/>
          <w:sz w:val="32"/>
          <w:szCs w:val="32"/>
        </w:rPr>
        <w:t xml:space="preserve">签订本合同，双方需共同遵守。  </w:t>
      </w:r>
    </w:p>
    <w:p>
      <w:pPr>
        <w:widowControl/>
        <w:spacing w:before="75" w:after="75" w:line="450" w:lineRule="atLeast"/>
        <w:ind w:firstLine="644" w:firstLineChars="200"/>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lang w:eastAsia="zh-CN"/>
        </w:rPr>
        <w:t>一</w:t>
      </w:r>
      <w:r>
        <w:rPr>
          <w:rFonts w:hint="eastAsia" w:ascii="仿宋" w:hAnsi="仿宋" w:eastAsia="仿宋"/>
          <w:color w:val="000000"/>
          <w:sz w:val="32"/>
          <w:szCs w:val="32"/>
        </w:rPr>
        <w:t>、合同价款</w:t>
      </w:r>
    </w:p>
    <w:p>
      <w:pPr>
        <w:ind w:firstLine="644"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olor w:val="auto"/>
          <w:sz w:val="32"/>
          <w:szCs w:val="32"/>
          <w:lang w:eastAsia="zh-CN"/>
        </w:rPr>
        <w:t>采用直径</w:t>
      </w:r>
      <w:r>
        <w:rPr>
          <w:rFonts w:hint="eastAsia" w:ascii="仿宋" w:hAnsi="仿宋" w:eastAsia="仿宋"/>
          <w:color w:val="auto"/>
          <w:sz w:val="32"/>
          <w:szCs w:val="32"/>
          <w:lang w:val="en-US" w:eastAsia="zh-CN"/>
        </w:rPr>
        <w:t>32MM国产优质304（厚度足0.6MM）不锈钢管材制作晾衣架，每米含税单价为  元（含混凝土底座，材料运输，安装制作，含税</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lang w:val="en-US" w:eastAsia="zh-CN"/>
        </w:rPr>
        <w:t>等全部费用），工程量约为1600米，工程总价约   元整，大写     。</w:t>
      </w:r>
    </w:p>
    <w:p>
      <w:pPr>
        <w:ind w:firstLine="644" w:firstLineChars="200"/>
        <w:rPr>
          <w:rFonts w:hint="default" w:ascii="仿宋" w:hAnsi="仿宋" w:eastAsia="仿宋"/>
          <w:sz w:val="32"/>
          <w:szCs w:val="32"/>
          <w:lang w:val="en-US"/>
        </w:rPr>
      </w:pPr>
      <w:r>
        <w:rPr>
          <w:rFonts w:hint="eastAsia" w:ascii="仿宋" w:hAnsi="仿宋" w:eastAsia="仿宋"/>
          <w:color w:val="000000"/>
          <w:sz w:val="32"/>
          <w:szCs w:val="32"/>
        </w:rPr>
        <w:t>2、本合同</w:t>
      </w:r>
      <w:r>
        <w:rPr>
          <w:rFonts w:hint="eastAsia" w:ascii="仿宋" w:hAnsi="仿宋" w:eastAsia="仿宋"/>
          <w:color w:val="000000"/>
          <w:sz w:val="32"/>
          <w:szCs w:val="32"/>
          <w:lang w:eastAsia="zh-CN"/>
        </w:rPr>
        <w:t>总</w:t>
      </w:r>
      <w:r>
        <w:rPr>
          <w:rFonts w:hint="eastAsia" w:ascii="仿宋" w:hAnsi="仿宋" w:eastAsia="仿宋"/>
          <w:color w:val="000000"/>
          <w:sz w:val="32"/>
          <w:szCs w:val="32"/>
        </w:rPr>
        <w:t>金额</w:t>
      </w:r>
      <w:r>
        <w:rPr>
          <w:rFonts w:hint="eastAsia" w:ascii="仿宋" w:hAnsi="仿宋" w:eastAsia="仿宋"/>
          <w:color w:val="000000"/>
          <w:sz w:val="32"/>
          <w:szCs w:val="32"/>
          <w:lang w:eastAsia="zh-CN"/>
        </w:rPr>
        <w:t>为暂定总</w:t>
      </w:r>
      <w:r>
        <w:rPr>
          <w:rFonts w:hint="eastAsia" w:ascii="仿宋" w:hAnsi="仿宋" w:eastAsia="仿宋"/>
          <w:color w:val="000000"/>
          <w:sz w:val="32"/>
          <w:szCs w:val="32"/>
        </w:rPr>
        <w:t>额，</w:t>
      </w:r>
      <w:r>
        <w:rPr>
          <w:rFonts w:hint="eastAsia" w:ascii="仿宋" w:hAnsi="仿宋" w:eastAsia="仿宋"/>
          <w:color w:val="000000"/>
          <w:sz w:val="32"/>
          <w:szCs w:val="32"/>
          <w:lang w:eastAsia="zh-CN"/>
        </w:rPr>
        <w:t>最终结算金额以现场实际工程量核算，工程量超过</w:t>
      </w:r>
      <w:r>
        <w:rPr>
          <w:rFonts w:hint="eastAsia" w:ascii="仿宋" w:hAnsi="仿宋" w:eastAsia="仿宋"/>
          <w:color w:val="000000"/>
          <w:sz w:val="32"/>
          <w:szCs w:val="32"/>
          <w:lang w:val="en-US" w:eastAsia="zh-CN"/>
        </w:rPr>
        <w:t>1600米，按1600米计算。</w:t>
      </w:r>
    </w:p>
    <w:p>
      <w:pPr>
        <w:rPr>
          <w:rFonts w:ascii="仿宋" w:hAnsi="仿宋" w:eastAsia="仿宋"/>
          <w:color w:val="000000"/>
          <w:sz w:val="32"/>
          <w:szCs w:val="32"/>
        </w:rPr>
      </w:pPr>
      <w:r>
        <w:rPr>
          <w:rFonts w:hint="eastAsia" w:ascii="仿宋" w:hAnsi="仿宋" w:eastAsia="仿宋"/>
          <w:sz w:val="32"/>
          <w:szCs w:val="32"/>
          <w:lang w:eastAsia="zh-CN"/>
        </w:rPr>
        <w:t>二</w:t>
      </w:r>
      <w:r>
        <w:rPr>
          <w:rFonts w:ascii="仿宋" w:hAnsi="仿宋" w:eastAsia="仿宋"/>
          <w:color w:val="000000"/>
          <w:sz w:val="32"/>
          <w:szCs w:val="32"/>
        </w:rPr>
        <w:t>、</w:t>
      </w:r>
      <w:r>
        <w:rPr>
          <w:rFonts w:hint="eastAsia" w:ascii="仿宋" w:hAnsi="仿宋" w:eastAsia="仿宋"/>
          <w:color w:val="000000"/>
          <w:sz w:val="32"/>
          <w:szCs w:val="32"/>
          <w:lang w:eastAsia="zh-CN"/>
        </w:rPr>
        <w:t>施工</w:t>
      </w:r>
      <w:r>
        <w:rPr>
          <w:rFonts w:ascii="仿宋" w:hAnsi="仿宋" w:eastAsia="仿宋"/>
          <w:color w:val="000000"/>
          <w:sz w:val="32"/>
          <w:szCs w:val="32"/>
        </w:rPr>
        <w:t>要求：</w:t>
      </w:r>
    </w:p>
    <w:p>
      <w:pPr>
        <w:spacing w:line="420" w:lineRule="exact"/>
        <w:ind w:firstLine="459"/>
        <w:rPr>
          <w:rFonts w:ascii="仿宋" w:hAnsi="仿宋" w:eastAsia="仿宋"/>
          <w:color w:val="auto"/>
          <w:sz w:val="32"/>
          <w:szCs w:val="32"/>
        </w:rPr>
      </w:pPr>
      <w:r>
        <w:rPr>
          <w:rFonts w:hint="eastAsia" w:ascii="仿宋" w:hAnsi="仿宋" w:eastAsia="仿宋"/>
          <w:color w:val="auto"/>
          <w:sz w:val="32"/>
          <w:szCs w:val="32"/>
          <w:highlight w:val="none"/>
          <w:lang w:eastAsia="zh-CN"/>
        </w:rPr>
        <w:t>不锈钢管材一边固定于墙面，不锈钢管立柱套</w:t>
      </w:r>
      <w:r>
        <w:rPr>
          <w:rFonts w:hint="eastAsia" w:ascii="仿宋" w:hAnsi="仿宋" w:eastAsia="仿宋"/>
          <w:color w:val="auto"/>
          <w:sz w:val="32"/>
          <w:szCs w:val="32"/>
          <w:highlight w:val="none"/>
          <w:lang w:val="en-US" w:eastAsia="zh-CN"/>
        </w:rPr>
        <w:t>PVC管</w:t>
      </w:r>
      <w:r>
        <w:rPr>
          <w:rFonts w:hint="eastAsia" w:ascii="仿宋" w:hAnsi="仿宋" w:eastAsia="仿宋"/>
          <w:color w:val="auto"/>
          <w:sz w:val="32"/>
          <w:szCs w:val="32"/>
          <w:highlight w:val="none"/>
          <w:lang w:eastAsia="zh-CN"/>
        </w:rPr>
        <w:t>混凝土底座</w:t>
      </w:r>
      <w:r>
        <w:rPr>
          <w:rFonts w:hint="eastAsia" w:ascii="Times New Roman" w:hAnsi="Times New Roman" w:eastAsia="仿宋_GB2312"/>
          <w:color w:val="auto"/>
          <w:sz w:val="32"/>
          <w:szCs w:val="32"/>
          <w:highlight w:val="none"/>
          <w:lang w:val="en-US" w:eastAsia="zh-CN"/>
        </w:rPr>
        <w:t>固定牢固，晾衣架高度不得超过女儿墙避雷网高度。</w:t>
      </w:r>
    </w:p>
    <w:p>
      <w:pPr>
        <w:rPr>
          <w:rFonts w:ascii="仿宋" w:hAnsi="仿宋" w:eastAsia="仿宋"/>
          <w:color w:val="000000"/>
          <w:sz w:val="32"/>
          <w:szCs w:val="32"/>
        </w:rPr>
      </w:pPr>
      <w:r>
        <w:rPr>
          <w:rFonts w:hint="eastAsia" w:ascii="仿宋" w:hAnsi="仿宋" w:eastAsia="仿宋"/>
          <w:color w:val="000000"/>
          <w:sz w:val="32"/>
          <w:szCs w:val="32"/>
          <w:lang w:eastAsia="zh-CN"/>
        </w:rPr>
        <w:t>三</w:t>
      </w:r>
      <w:r>
        <w:rPr>
          <w:rFonts w:ascii="仿宋" w:hAnsi="仿宋" w:eastAsia="仿宋"/>
          <w:color w:val="000000"/>
          <w:sz w:val="32"/>
          <w:szCs w:val="32"/>
        </w:rPr>
        <w:t>、</w:t>
      </w:r>
      <w:r>
        <w:rPr>
          <w:rFonts w:hint="eastAsia" w:ascii="仿宋" w:hAnsi="仿宋" w:eastAsia="仿宋"/>
          <w:color w:val="000000"/>
          <w:sz w:val="32"/>
          <w:szCs w:val="32"/>
          <w:lang w:eastAsia="zh-CN"/>
        </w:rPr>
        <w:t>施工</w:t>
      </w:r>
      <w:r>
        <w:rPr>
          <w:rFonts w:hint="eastAsia" w:ascii="仿宋" w:hAnsi="仿宋" w:eastAsia="仿宋"/>
          <w:color w:val="000000"/>
          <w:sz w:val="32"/>
          <w:szCs w:val="32"/>
        </w:rPr>
        <w:t>的</w:t>
      </w:r>
      <w:r>
        <w:rPr>
          <w:rFonts w:ascii="仿宋" w:hAnsi="仿宋" w:eastAsia="仿宋"/>
          <w:color w:val="000000"/>
          <w:sz w:val="32"/>
          <w:szCs w:val="32"/>
        </w:rPr>
        <w:t>地点</w:t>
      </w:r>
      <w:r>
        <w:rPr>
          <w:rFonts w:hint="eastAsia" w:ascii="仿宋" w:hAnsi="仿宋" w:eastAsia="仿宋"/>
          <w:color w:val="000000"/>
          <w:sz w:val="32"/>
          <w:szCs w:val="32"/>
        </w:rPr>
        <w:t>、</w:t>
      </w:r>
      <w:r>
        <w:rPr>
          <w:rFonts w:ascii="仿宋" w:hAnsi="仿宋" w:eastAsia="仿宋"/>
          <w:color w:val="000000"/>
          <w:sz w:val="32"/>
          <w:szCs w:val="32"/>
        </w:rPr>
        <w:t>时间和方式：</w:t>
      </w:r>
    </w:p>
    <w:p>
      <w:pPr>
        <w:ind w:firstLine="644"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1、</w:t>
      </w:r>
      <w:r>
        <w:rPr>
          <w:rFonts w:hint="eastAsia" w:ascii="仿宋" w:hAnsi="仿宋" w:eastAsia="仿宋"/>
          <w:color w:val="000000"/>
          <w:sz w:val="32"/>
          <w:szCs w:val="32"/>
          <w:lang w:eastAsia="zh-CN"/>
        </w:rPr>
        <w:t>施工</w:t>
      </w:r>
      <w:r>
        <w:rPr>
          <w:rFonts w:hint="eastAsia" w:ascii="仿宋" w:hAnsi="仿宋" w:eastAsia="仿宋"/>
          <w:color w:val="000000"/>
          <w:sz w:val="32"/>
          <w:szCs w:val="32"/>
        </w:rPr>
        <w:t>地点：</w:t>
      </w:r>
      <w:r>
        <w:rPr>
          <w:rFonts w:hint="eastAsia" w:ascii="仿宋" w:hAnsi="仿宋" w:eastAsia="仿宋"/>
          <w:color w:val="000000"/>
          <w:sz w:val="32"/>
          <w:szCs w:val="32"/>
          <w:lang w:val="en-US" w:eastAsia="zh-CN"/>
        </w:rPr>
        <w:t>华龙云禧小区</w:t>
      </w:r>
    </w:p>
    <w:p>
      <w:pPr>
        <w:ind w:firstLine="644"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施工</w:t>
      </w:r>
      <w:r>
        <w:rPr>
          <w:rFonts w:hint="eastAsia" w:ascii="仿宋" w:hAnsi="仿宋" w:eastAsia="仿宋"/>
          <w:color w:val="000000"/>
          <w:sz w:val="32"/>
          <w:szCs w:val="32"/>
        </w:rPr>
        <w:t>时间：</w:t>
      </w:r>
    </w:p>
    <w:p>
      <w:pPr>
        <w:spacing w:line="240" w:lineRule="auto"/>
        <w:ind w:firstLine="1345" w:firstLineChars="418"/>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计划开工日期：</w:t>
      </w:r>
      <w:r>
        <w:rPr>
          <w:rFonts w:hint="eastAsia" w:ascii="仿宋" w:hAnsi="仿宋" w:eastAsia="仿宋" w:cs="仿宋"/>
          <w:color w:val="000000"/>
          <w:sz w:val="32"/>
          <w:szCs w:val="32"/>
          <w:u w:val="single"/>
        </w:rPr>
        <w:t>202</w:t>
      </w:r>
      <w:r>
        <w:rPr>
          <w:rFonts w:hint="eastAsia" w:ascii="仿宋" w:hAnsi="仿宋" w:eastAsia="仿宋" w:cs="仿宋"/>
          <w:color w:val="000000"/>
          <w:sz w:val="32"/>
          <w:szCs w:val="32"/>
          <w:u w:val="single"/>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ab/>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日。</w:t>
      </w:r>
    </w:p>
    <w:p>
      <w:pPr>
        <w:spacing w:line="420" w:lineRule="exact"/>
        <w:ind w:firstLine="1345" w:firstLineChars="418"/>
        <w:rPr>
          <w:rFonts w:hint="eastAsia" w:ascii="仿宋" w:hAnsi="仿宋" w:eastAsia="仿宋" w:cs="仿宋"/>
          <w:color w:val="000000"/>
          <w:sz w:val="32"/>
          <w:szCs w:val="32"/>
        </w:rPr>
      </w:pPr>
      <w:r>
        <w:rPr>
          <w:rFonts w:hint="eastAsia" w:ascii="仿宋" w:hAnsi="仿宋" w:eastAsia="仿宋" w:cs="仿宋"/>
          <w:color w:val="000000"/>
          <w:sz w:val="32"/>
          <w:szCs w:val="32"/>
        </w:rPr>
        <w:t>计划竣工日期：</w:t>
      </w:r>
      <w:r>
        <w:rPr>
          <w:rFonts w:hint="eastAsia" w:ascii="仿宋" w:hAnsi="仿宋" w:eastAsia="仿宋" w:cs="仿宋"/>
          <w:color w:val="000000"/>
          <w:sz w:val="32"/>
          <w:szCs w:val="32"/>
          <w:u w:val="single"/>
        </w:rPr>
        <w:t>202</w:t>
      </w:r>
      <w:r>
        <w:rPr>
          <w:rFonts w:hint="eastAsia" w:ascii="仿宋" w:hAnsi="仿宋" w:eastAsia="仿宋" w:cs="仿宋"/>
          <w:color w:val="000000"/>
          <w:sz w:val="32"/>
          <w:szCs w:val="32"/>
          <w:u w:val="single"/>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日。</w:t>
      </w:r>
    </w:p>
    <w:p>
      <w:pPr>
        <w:spacing w:line="420" w:lineRule="exact"/>
        <w:ind w:firstLine="1345" w:firstLineChars="418"/>
        <w:rPr>
          <w:rFonts w:hint="eastAsia" w:ascii="仿宋" w:hAnsi="仿宋" w:eastAsia="仿宋" w:cs="仿宋"/>
          <w:color w:val="000000"/>
          <w:sz w:val="32"/>
          <w:szCs w:val="32"/>
        </w:rPr>
      </w:pPr>
      <w:r>
        <w:rPr>
          <w:rFonts w:hint="eastAsia" w:ascii="仿宋" w:hAnsi="仿宋" w:eastAsia="仿宋" w:cs="仿宋"/>
          <w:color w:val="000000"/>
          <w:sz w:val="32"/>
          <w:szCs w:val="32"/>
        </w:rPr>
        <w:t>(具体开工时间按发包人或发包人书面通知的开工时间为准。如遇不可抗拒原因，工期相应顺延)</w:t>
      </w:r>
    </w:p>
    <w:p>
      <w:pPr>
        <w:spacing w:line="420" w:lineRule="exact"/>
        <w:ind w:firstLine="1345" w:firstLineChars="418"/>
        <w:rPr>
          <w:rFonts w:hint="eastAsia" w:ascii="仿宋" w:hAnsi="仿宋" w:eastAsia="仿宋" w:cs="仿宋"/>
          <w:color w:val="000000"/>
          <w:sz w:val="32"/>
          <w:szCs w:val="32"/>
        </w:rPr>
      </w:pPr>
      <w:r>
        <w:rPr>
          <w:rFonts w:hint="eastAsia" w:ascii="仿宋" w:hAnsi="仿宋" w:eastAsia="仿宋" w:cs="仿宋"/>
          <w:color w:val="000000"/>
          <w:sz w:val="32"/>
          <w:szCs w:val="32"/>
        </w:rPr>
        <w:t>工期总日历天数：</w:t>
      </w:r>
      <w:r>
        <w:rPr>
          <w:rFonts w:hint="eastAsia" w:ascii="仿宋" w:hAnsi="仿宋" w:eastAsia="仿宋" w:cs="仿宋"/>
          <w:color w:val="000000"/>
          <w:sz w:val="32"/>
          <w:szCs w:val="32"/>
          <w:lang w:val="en-US" w:eastAsia="zh-CN"/>
        </w:rPr>
        <w:t xml:space="preserve"> 30 </w:t>
      </w:r>
      <w:r>
        <w:rPr>
          <w:rFonts w:hint="eastAsia" w:ascii="仿宋" w:hAnsi="仿宋" w:eastAsia="仿宋" w:cs="仿宋"/>
          <w:color w:val="000000"/>
          <w:sz w:val="32"/>
          <w:szCs w:val="32"/>
        </w:rPr>
        <w:t>天。工期总日历天数与根据前述计划开竣工日期计算的工期天数不一致的，以工期总日历天数为准。</w:t>
      </w:r>
    </w:p>
    <w:p>
      <w:pPr>
        <w:ind w:firstLine="644" w:firstLineChars="200"/>
        <w:rPr>
          <w:rFonts w:ascii="仿宋" w:hAnsi="仿宋" w:eastAsia="仿宋"/>
          <w:color w:val="000000"/>
          <w:sz w:val="32"/>
          <w:szCs w:val="32"/>
        </w:rPr>
      </w:pPr>
    </w:p>
    <w:p>
      <w:pPr>
        <w:rPr>
          <w:rFonts w:ascii="仿宋" w:hAnsi="仿宋" w:eastAsia="仿宋"/>
          <w:color w:val="000000"/>
          <w:sz w:val="32"/>
          <w:szCs w:val="32"/>
        </w:rPr>
      </w:pPr>
      <w:r>
        <w:rPr>
          <w:rFonts w:ascii="仿宋" w:hAnsi="仿宋" w:eastAsia="仿宋"/>
          <w:color w:val="FF0000"/>
          <w:sz w:val="32"/>
          <w:szCs w:val="32"/>
        </w:rPr>
        <w:t xml:space="preserve"> </w:t>
      </w:r>
      <w:r>
        <w:rPr>
          <w:rFonts w:hint="eastAsia" w:ascii="仿宋" w:hAnsi="仿宋" w:eastAsia="仿宋"/>
          <w:color w:val="FF0000"/>
          <w:sz w:val="32"/>
          <w:szCs w:val="32"/>
        </w:rPr>
        <w:t xml:space="preserve"> </w:t>
      </w:r>
      <w:r>
        <w:rPr>
          <w:rFonts w:ascii="仿宋" w:hAnsi="仿宋" w:eastAsia="仿宋"/>
          <w:color w:val="FF0000"/>
          <w:sz w:val="32"/>
          <w:szCs w:val="32"/>
        </w:rPr>
        <w:t xml:space="preserve"> </w:t>
      </w:r>
      <w:r>
        <w:rPr>
          <w:rFonts w:hint="eastAsia" w:ascii="仿宋" w:hAnsi="仿宋" w:eastAsia="仿宋"/>
          <w:color w:val="000000"/>
          <w:sz w:val="32"/>
          <w:szCs w:val="32"/>
          <w:lang w:eastAsia="zh-CN"/>
        </w:rPr>
        <w:t>四</w:t>
      </w:r>
      <w:r>
        <w:rPr>
          <w:rFonts w:ascii="仿宋" w:hAnsi="仿宋" w:eastAsia="仿宋"/>
          <w:color w:val="000000"/>
          <w:sz w:val="32"/>
          <w:szCs w:val="32"/>
        </w:rPr>
        <w:t xml:space="preserve">、验收标准、方法： </w:t>
      </w:r>
    </w:p>
    <w:p>
      <w:pPr>
        <w:ind w:firstLine="805" w:firstLineChars="250"/>
        <w:rPr>
          <w:rFonts w:ascii="仿宋" w:hAnsi="仿宋" w:eastAsia="仿宋"/>
          <w:color w:val="000000"/>
          <w:sz w:val="32"/>
          <w:szCs w:val="32"/>
        </w:rPr>
      </w:pPr>
      <w:r>
        <w:rPr>
          <w:rFonts w:ascii="仿宋" w:hAnsi="仿宋" w:eastAsia="仿宋"/>
          <w:color w:val="000000"/>
          <w:sz w:val="32"/>
          <w:szCs w:val="32"/>
        </w:rPr>
        <w:t>1、验收标准：按照国家相关标准及合同</w:t>
      </w:r>
      <w:r>
        <w:rPr>
          <w:rFonts w:hint="eastAsia" w:ascii="仿宋" w:hAnsi="仿宋" w:eastAsia="仿宋"/>
          <w:color w:val="000000"/>
          <w:sz w:val="32"/>
          <w:szCs w:val="32"/>
        </w:rPr>
        <w:t>约定</w:t>
      </w:r>
      <w:r>
        <w:rPr>
          <w:rFonts w:ascii="仿宋" w:hAnsi="仿宋" w:eastAsia="仿宋"/>
          <w:color w:val="000000"/>
          <w:sz w:val="32"/>
          <w:szCs w:val="32"/>
        </w:rPr>
        <w:t>和附件</w:t>
      </w:r>
      <w:r>
        <w:rPr>
          <w:rFonts w:hint="eastAsia" w:ascii="仿宋" w:hAnsi="仿宋" w:eastAsia="仿宋"/>
          <w:color w:val="000000"/>
          <w:sz w:val="32"/>
          <w:szCs w:val="32"/>
        </w:rPr>
        <w:t>，包括但不限于：</w:t>
      </w:r>
      <w:r>
        <w:rPr>
          <w:rFonts w:ascii="仿宋" w:hAnsi="仿宋" w:eastAsia="仿宋"/>
          <w:color w:val="000000"/>
          <w:sz w:val="32"/>
          <w:szCs w:val="32"/>
        </w:rPr>
        <w:t>经甲</w:t>
      </w:r>
      <w:r>
        <w:rPr>
          <w:rFonts w:hint="eastAsia" w:ascii="仿宋" w:hAnsi="仿宋" w:eastAsia="仿宋"/>
          <w:color w:val="000000"/>
          <w:sz w:val="32"/>
          <w:szCs w:val="32"/>
          <w:lang w:eastAsia="zh-CN"/>
        </w:rPr>
        <w:t>丙</w:t>
      </w:r>
      <w:r>
        <w:rPr>
          <w:rFonts w:ascii="仿宋" w:hAnsi="仿宋" w:eastAsia="仿宋"/>
          <w:color w:val="000000"/>
          <w:sz w:val="32"/>
          <w:szCs w:val="32"/>
        </w:rPr>
        <w:t>方签字认可材质、尺寸、工艺</w:t>
      </w:r>
      <w:r>
        <w:rPr>
          <w:rFonts w:hint="eastAsia" w:ascii="仿宋" w:hAnsi="仿宋" w:eastAsia="仿宋"/>
          <w:color w:val="000000"/>
          <w:sz w:val="32"/>
          <w:szCs w:val="32"/>
          <w:lang w:eastAsia="zh-CN"/>
        </w:rPr>
        <w:t>、</w:t>
      </w:r>
      <w:r>
        <w:rPr>
          <w:rFonts w:hint="eastAsia" w:ascii="仿宋" w:hAnsi="仿宋" w:eastAsia="仿宋"/>
          <w:color w:val="000000"/>
          <w:sz w:val="32"/>
          <w:szCs w:val="32"/>
        </w:rPr>
        <w:t>并经甲</w:t>
      </w:r>
      <w:r>
        <w:rPr>
          <w:rFonts w:hint="eastAsia" w:ascii="仿宋" w:hAnsi="仿宋" w:eastAsia="仿宋"/>
          <w:color w:val="000000"/>
          <w:sz w:val="32"/>
          <w:szCs w:val="32"/>
          <w:lang w:eastAsia="zh-CN"/>
        </w:rPr>
        <w:t>丙</w:t>
      </w:r>
      <w:r>
        <w:rPr>
          <w:rFonts w:hint="eastAsia" w:ascii="仿宋" w:hAnsi="仿宋" w:eastAsia="仿宋"/>
          <w:color w:val="000000"/>
          <w:sz w:val="32"/>
          <w:szCs w:val="32"/>
        </w:rPr>
        <w:t>方验收</w:t>
      </w:r>
      <w:r>
        <w:rPr>
          <w:rFonts w:ascii="仿宋" w:hAnsi="仿宋" w:eastAsia="仿宋"/>
          <w:color w:val="000000"/>
          <w:sz w:val="32"/>
          <w:szCs w:val="32"/>
        </w:rPr>
        <w:t>。</w:t>
      </w:r>
    </w:p>
    <w:p>
      <w:pPr>
        <w:ind w:firstLine="805" w:firstLineChars="250"/>
        <w:jc w:val="left"/>
        <w:rPr>
          <w:rFonts w:hint="eastAsia" w:ascii="仿宋" w:hAnsi="仿宋" w:eastAsia="仿宋"/>
          <w:color w:val="000000"/>
          <w:sz w:val="32"/>
          <w:szCs w:val="32"/>
          <w:lang w:eastAsia="zh-CN"/>
        </w:rPr>
      </w:pPr>
      <w:r>
        <w:rPr>
          <w:rFonts w:hint="eastAsia" w:ascii="仿宋" w:hAnsi="仿宋" w:eastAsia="仿宋"/>
          <w:color w:val="000000"/>
          <w:sz w:val="32"/>
          <w:szCs w:val="32"/>
        </w:rPr>
        <w:t>2、验收方法：</w:t>
      </w:r>
      <w:r>
        <w:rPr>
          <w:rFonts w:hint="eastAsia" w:ascii="仿宋" w:hAnsi="仿宋" w:eastAsia="仿宋"/>
          <w:color w:val="000000"/>
          <w:sz w:val="32"/>
          <w:szCs w:val="32"/>
          <w:lang w:eastAsia="zh-CN"/>
        </w:rPr>
        <w:t>乙方完成全部施工</w:t>
      </w:r>
      <w:r>
        <w:rPr>
          <w:rFonts w:hint="eastAsia" w:ascii="仿宋" w:hAnsi="仿宋" w:eastAsia="仿宋"/>
          <w:color w:val="000000"/>
          <w:sz w:val="32"/>
          <w:szCs w:val="32"/>
          <w:lang w:val="en-US" w:eastAsia="zh-CN"/>
        </w:rPr>
        <w:t>3日后</w:t>
      </w:r>
      <w:r>
        <w:rPr>
          <w:rFonts w:hint="eastAsia" w:ascii="仿宋" w:hAnsi="仿宋" w:eastAsia="仿宋"/>
          <w:color w:val="000000"/>
          <w:sz w:val="32"/>
          <w:szCs w:val="32"/>
          <w:lang w:eastAsia="zh-CN"/>
        </w:rPr>
        <w:t>，</w:t>
      </w:r>
      <w:r>
        <w:rPr>
          <w:rFonts w:hint="eastAsia" w:ascii="仿宋" w:hAnsi="仿宋" w:eastAsia="仿宋"/>
          <w:color w:val="000000"/>
          <w:sz w:val="32"/>
          <w:szCs w:val="32"/>
        </w:rPr>
        <w:t>甲</w:t>
      </w:r>
      <w:r>
        <w:rPr>
          <w:rFonts w:hint="eastAsia" w:ascii="仿宋" w:hAnsi="仿宋" w:eastAsia="仿宋"/>
          <w:color w:val="000000"/>
          <w:sz w:val="32"/>
          <w:szCs w:val="32"/>
          <w:lang w:eastAsia="zh-CN"/>
        </w:rPr>
        <w:t>丙</w:t>
      </w:r>
      <w:r>
        <w:rPr>
          <w:rFonts w:hint="eastAsia" w:ascii="仿宋" w:hAnsi="仿宋" w:eastAsia="仿宋"/>
          <w:color w:val="000000"/>
          <w:sz w:val="32"/>
          <w:szCs w:val="32"/>
        </w:rPr>
        <w:t>方开始验收，对</w:t>
      </w:r>
      <w:r>
        <w:rPr>
          <w:rFonts w:hint="eastAsia" w:ascii="仿宋" w:hAnsi="仿宋" w:eastAsia="仿宋"/>
          <w:color w:val="000000"/>
          <w:sz w:val="32"/>
          <w:szCs w:val="32"/>
          <w:lang w:eastAsia="zh-CN"/>
        </w:rPr>
        <w:t>施工质量及工程量</w:t>
      </w:r>
      <w:r>
        <w:rPr>
          <w:rFonts w:hint="eastAsia" w:ascii="仿宋" w:hAnsi="仿宋" w:eastAsia="仿宋"/>
          <w:color w:val="000000"/>
          <w:sz w:val="32"/>
          <w:szCs w:val="32"/>
        </w:rPr>
        <w:t>进行核实。</w:t>
      </w:r>
    </w:p>
    <w:p>
      <w:pPr>
        <w:ind w:firstLine="805" w:firstLineChars="250"/>
        <w:jc w:val="left"/>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五</w:t>
      </w:r>
      <w:r>
        <w:rPr>
          <w:rFonts w:ascii="仿宋" w:hAnsi="仿宋" w:eastAsia="仿宋"/>
          <w:color w:val="000000"/>
          <w:sz w:val="32"/>
          <w:szCs w:val="32"/>
        </w:rPr>
        <w:t>、付款方式</w:t>
      </w:r>
      <w:r>
        <w:rPr>
          <w:rFonts w:hint="eastAsia" w:ascii="仿宋" w:hAnsi="仿宋" w:eastAsia="仿宋"/>
          <w:color w:val="000000"/>
          <w:sz w:val="32"/>
          <w:szCs w:val="32"/>
          <w:lang w:eastAsia="zh-CN"/>
        </w:rPr>
        <w:t>和质保金</w:t>
      </w:r>
      <w:r>
        <w:rPr>
          <w:rFonts w:ascii="仿宋" w:hAnsi="仿宋" w:eastAsia="仿宋"/>
          <w:color w:val="000000"/>
          <w:sz w:val="32"/>
          <w:szCs w:val="32"/>
        </w:rPr>
        <w:t>：</w:t>
      </w:r>
    </w:p>
    <w:p>
      <w:pPr>
        <w:ind w:firstLine="644"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1</w:t>
      </w:r>
      <w:r>
        <w:rPr>
          <w:rFonts w:ascii="仿宋" w:hAnsi="仿宋" w:eastAsia="仿宋"/>
          <w:color w:val="auto"/>
          <w:sz w:val="32"/>
          <w:szCs w:val="32"/>
        </w:rPr>
        <w:t>、结算</w:t>
      </w:r>
      <w:r>
        <w:rPr>
          <w:rFonts w:hint="eastAsia" w:ascii="仿宋" w:hAnsi="仿宋" w:eastAsia="仿宋"/>
          <w:color w:val="auto"/>
          <w:sz w:val="32"/>
          <w:szCs w:val="32"/>
          <w:lang w:eastAsia="zh-CN"/>
        </w:rPr>
        <w:t>价格</w:t>
      </w:r>
      <w:r>
        <w:rPr>
          <w:rFonts w:ascii="仿宋" w:hAnsi="仿宋" w:eastAsia="仿宋"/>
          <w:color w:val="auto"/>
          <w:sz w:val="32"/>
          <w:szCs w:val="32"/>
        </w:rPr>
        <w:t>：</w:t>
      </w:r>
      <w:r>
        <w:rPr>
          <w:rFonts w:hint="eastAsia" w:ascii="仿宋" w:hAnsi="仿宋" w:eastAsia="仿宋"/>
          <w:color w:val="auto"/>
          <w:sz w:val="32"/>
          <w:szCs w:val="32"/>
          <w:lang w:eastAsia="zh-CN"/>
        </w:rPr>
        <w:t>根据比选结果每米（含税）</w:t>
      </w:r>
      <w:r>
        <w:rPr>
          <w:rFonts w:hint="eastAsia" w:ascii="仿宋" w:hAnsi="仿宋" w:eastAsia="仿宋"/>
          <w:color w:val="auto"/>
          <w:sz w:val="32"/>
          <w:szCs w:val="32"/>
          <w:lang w:val="en-US" w:eastAsia="zh-CN"/>
        </w:rPr>
        <w:t xml:space="preserve">   元，最终以现场核实的工程量计算总结算金额（</w:t>
      </w:r>
      <w:r>
        <w:rPr>
          <w:rFonts w:hint="eastAsia" w:ascii="仿宋" w:hAnsi="仿宋" w:eastAsia="仿宋"/>
          <w:color w:val="000000"/>
          <w:sz w:val="32"/>
          <w:szCs w:val="32"/>
          <w:lang w:eastAsia="zh-CN"/>
        </w:rPr>
        <w:t>工程量超过</w:t>
      </w:r>
      <w:r>
        <w:rPr>
          <w:rFonts w:hint="eastAsia" w:ascii="仿宋" w:hAnsi="仿宋" w:eastAsia="仿宋"/>
          <w:color w:val="000000"/>
          <w:sz w:val="32"/>
          <w:szCs w:val="32"/>
          <w:lang w:val="en-US" w:eastAsia="zh-CN"/>
        </w:rPr>
        <w:t>1600米，按1600米计算</w:t>
      </w:r>
      <w:r>
        <w:rPr>
          <w:rFonts w:hint="eastAsia" w:ascii="仿宋" w:hAnsi="仿宋" w:eastAsia="仿宋"/>
          <w:color w:val="auto"/>
          <w:sz w:val="32"/>
          <w:szCs w:val="32"/>
          <w:lang w:val="en-US" w:eastAsia="zh-CN"/>
        </w:rPr>
        <w:t>）。</w:t>
      </w:r>
    </w:p>
    <w:p>
      <w:pPr>
        <w:ind w:firstLine="644"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2</w:t>
      </w:r>
      <w:r>
        <w:rPr>
          <w:rFonts w:ascii="仿宋" w:hAnsi="仿宋" w:eastAsia="仿宋"/>
          <w:color w:val="auto"/>
          <w:sz w:val="32"/>
          <w:szCs w:val="32"/>
        </w:rPr>
        <w:t>、乙方</w:t>
      </w:r>
      <w:r>
        <w:rPr>
          <w:rFonts w:hint="eastAsia" w:ascii="仿宋" w:hAnsi="仿宋" w:eastAsia="仿宋"/>
          <w:color w:val="auto"/>
          <w:sz w:val="32"/>
          <w:szCs w:val="32"/>
          <w:lang w:eastAsia="zh-CN"/>
        </w:rPr>
        <w:t>施工</w:t>
      </w:r>
      <w:r>
        <w:rPr>
          <w:rFonts w:hint="eastAsia" w:ascii="仿宋" w:hAnsi="仿宋" w:eastAsia="仿宋"/>
          <w:color w:val="auto"/>
          <w:sz w:val="32"/>
          <w:szCs w:val="32"/>
        </w:rPr>
        <w:t>完成后经甲</w:t>
      </w:r>
      <w:r>
        <w:rPr>
          <w:rFonts w:hint="eastAsia" w:ascii="仿宋" w:hAnsi="仿宋" w:eastAsia="仿宋"/>
          <w:color w:val="auto"/>
          <w:sz w:val="32"/>
          <w:szCs w:val="32"/>
          <w:lang w:eastAsia="zh-CN"/>
        </w:rPr>
        <w:t>丙</w:t>
      </w:r>
      <w:r>
        <w:rPr>
          <w:rFonts w:hint="eastAsia" w:ascii="仿宋" w:hAnsi="仿宋" w:eastAsia="仿宋"/>
          <w:color w:val="auto"/>
          <w:sz w:val="32"/>
          <w:szCs w:val="32"/>
        </w:rPr>
        <w:t>方验收合格的，</w:t>
      </w:r>
      <w:r>
        <w:rPr>
          <w:rFonts w:hint="eastAsia" w:ascii="仿宋" w:hAnsi="仿宋" w:eastAsia="仿宋"/>
          <w:color w:val="auto"/>
          <w:sz w:val="32"/>
          <w:szCs w:val="32"/>
          <w:lang w:eastAsia="zh-CN"/>
        </w:rPr>
        <w:t>由乙方开具符合现行法律法规的增值税专用发票，经甲方走完相关流程后</w:t>
      </w:r>
      <w:r>
        <w:rPr>
          <w:rFonts w:hint="eastAsia" w:ascii="仿宋" w:hAnsi="仿宋" w:eastAsia="仿宋"/>
          <w:color w:val="auto"/>
          <w:sz w:val="32"/>
          <w:szCs w:val="32"/>
          <w:lang w:val="en-US" w:eastAsia="zh-CN"/>
        </w:rPr>
        <w:t>30日内付工程款的97%，剩余3%质保期满后支付。若因发票问题产生的损失，由乙方负责。发票抬头：</w:t>
      </w:r>
      <w:r>
        <w:rPr>
          <w:rFonts w:hint="eastAsia" w:ascii="仿宋" w:hAnsi="仿宋" w:eastAsia="仿宋"/>
          <w:color w:val="000000"/>
          <w:sz w:val="32"/>
          <w:szCs w:val="32"/>
        </w:rPr>
        <w:t>龙岩市华隆建设有限公司</w:t>
      </w:r>
    </w:p>
    <w:p>
      <w:pPr>
        <w:ind w:firstLine="644" w:firstLineChars="200"/>
        <w:rPr>
          <w:rFonts w:hint="eastAsia" w:ascii="仿宋" w:hAnsi="仿宋" w:eastAsia="仿宋"/>
          <w:color w:val="000000"/>
          <w:sz w:val="32"/>
          <w:szCs w:val="32"/>
          <w:lang w:eastAsia="zh-CN"/>
        </w:rPr>
      </w:pPr>
      <w:r>
        <w:rPr>
          <w:rFonts w:hint="eastAsia" w:ascii="仿宋" w:hAnsi="仿宋" w:eastAsia="仿宋"/>
          <w:color w:val="auto"/>
          <w:sz w:val="32"/>
          <w:szCs w:val="32"/>
          <w:lang w:val="en-US" w:eastAsia="zh-CN"/>
        </w:rPr>
        <w:t>质保期：壹年</w:t>
      </w:r>
    </w:p>
    <w:p>
      <w:pPr>
        <w:ind w:firstLine="644" w:firstLineChars="200"/>
        <w:rPr>
          <w:rFonts w:ascii="仿宋" w:hAnsi="仿宋" w:eastAsia="仿宋"/>
          <w:color w:val="000000"/>
          <w:sz w:val="32"/>
          <w:szCs w:val="32"/>
        </w:rPr>
      </w:pPr>
      <w:r>
        <w:rPr>
          <w:rFonts w:hint="eastAsia" w:ascii="仿宋" w:hAnsi="仿宋" w:eastAsia="仿宋"/>
          <w:color w:val="000000"/>
          <w:sz w:val="32"/>
          <w:szCs w:val="32"/>
          <w:lang w:eastAsia="zh-CN"/>
        </w:rPr>
        <w:t>六</w:t>
      </w:r>
      <w:r>
        <w:rPr>
          <w:rFonts w:ascii="仿宋" w:hAnsi="仿宋" w:eastAsia="仿宋"/>
          <w:color w:val="000000"/>
          <w:sz w:val="32"/>
          <w:szCs w:val="32"/>
        </w:rPr>
        <w:t>、甲</w:t>
      </w:r>
      <w:r>
        <w:rPr>
          <w:rFonts w:hint="eastAsia" w:ascii="仿宋" w:hAnsi="仿宋" w:eastAsia="仿宋"/>
          <w:color w:val="000000"/>
          <w:sz w:val="32"/>
          <w:szCs w:val="32"/>
          <w:lang w:eastAsia="zh-CN"/>
        </w:rPr>
        <w:t>丙</w:t>
      </w:r>
      <w:r>
        <w:rPr>
          <w:rFonts w:ascii="仿宋" w:hAnsi="仿宋" w:eastAsia="仿宋"/>
          <w:color w:val="000000"/>
          <w:sz w:val="32"/>
          <w:szCs w:val="32"/>
        </w:rPr>
        <w:t>方责任：</w:t>
      </w:r>
    </w:p>
    <w:p>
      <w:pPr>
        <w:ind w:firstLine="644" w:firstLineChars="200"/>
        <w:rPr>
          <w:rFonts w:ascii="仿宋" w:hAnsi="仿宋" w:eastAsia="仿宋"/>
          <w:color w:val="000000"/>
          <w:sz w:val="32"/>
          <w:szCs w:val="32"/>
        </w:rPr>
      </w:pPr>
      <w:r>
        <w:rPr>
          <w:rFonts w:ascii="仿宋" w:hAnsi="仿宋" w:eastAsia="仿宋"/>
          <w:color w:val="000000"/>
          <w:sz w:val="32"/>
          <w:szCs w:val="32"/>
        </w:rPr>
        <w:t xml:space="preserve"> 1、</w:t>
      </w:r>
      <w:r>
        <w:rPr>
          <w:rFonts w:hint="eastAsia" w:ascii="仿宋" w:hAnsi="仿宋" w:eastAsia="仿宋"/>
          <w:color w:val="000000"/>
          <w:sz w:val="32"/>
          <w:szCs w:val="32"/>
          <w:lang w:eastAsia="zh-CN"/>
        </w:rPr>
        <w:t>丙方</w:t>
      </w:r>
      <w:r>
        <w:rPr>
          <w:rFonts w:ascii="仿宋" w:hAnsi="仿宋" w:eastAsia="仿宋"/>
          <w:color w:val="000000"/>
          <w:sz w:val="32"/>
          <w:szCs w:val="32"/>
        </w:rPr>
        <w:t>负责</w:t>
      </w:r>
      <w:r>
        <w:rPr>
          <w:rFonts w:hint="eastAsia" w:ascii="仿宋" w:hAnsi="仿宋" w:eastAsia="仿宋"/>
          <w:color w:val="000000"/>
          <w:sz w:val="32"/>
          <w:szCs w:val="32"/>
          <w:lang w:eastAsia="zh-CN"/>
        </w:rPr>
        <w:t>提供施工所需临时用电点位和临时用水点位</w:t>
      </w:r>
      <w:r>
        <w:rPr>
          <w:rFonts w:ascii="仿宋" w:hAnsi="仿宋" w:eastAsia="仿宋"/>
          <w:color w:val="000000"/>
          <w:sz w:val="32"/>
          <w:szCs w:val="32"/>
        </w:rPr>
        <w:t xml:space="preserve">。 </w:t>
      </w:r>
    </w:p>
    <w:p>
      <w:pPr>
        <w:ind w:firstLine="483" w:firstLineChars="150"/>
        <w:rPr>
          <w:rFonts w:ascii="仿宋" w:hAnsi="仿宋" w:eastAsia="仿宋"/>
          <w:color w:val="000000"/>
          <w:sz w:val="32"/>
          <w:szCs w:val="32"/>
        </w:rPr>
      </w:pPr>
      <w:r>
        <w:rPr>
          <w:rFonts w:ascii="仿宋" w:hAnsi="仿宋" w:eastAsia="仿宋"/>
          <w:color w:val="000000"/>
          <w:sz w:val="32"/>
          <w:szCs w:val="32"/>
        </w:rPr>
        <w:t xml:space="preserve">  2、</w:t>
      </w:r>
      <w:r>
        <w:rPr>
          <w:rFonts w:hint="eastAsia" w:ascii="仿宋" w:hAnsi="仿宋" w:eastAsia="仿宋"/>
          <w:color w:val="000000"/>
          <w:sz w:val="32"/>
          <w:szCs w:val="32"/>
          <w:lang w:eastAsia="zh-CN"/>
        </w:rPr>
        <w:t>甲方</w:t>
      </w:r>
      <w:r>
        <w:rPr>
          <w:rFonts w:ascii="仿宋" w:hAnsi="仿宋" w:eastAsia="仿宋"/>
          <w:color w:val="000000"/>
          <w:sz w:val="32"/>
          <w:szCs w:val="32"/>
        </w:rPr>
        <w:t>负责按照合同付款方式支付</w:t>
      </w:r>
      <w:r>
        <w:rPr>
          <w:rFonts w:hint="eastAsia" w:ascii="仿宋" w:hAnsi="仿宋" w:eastAsia="仿宋"/>
          <w:color w:val="000000"/>
          <w:sz w:val="32"/>
          <w:szCs w:val="32"/>
          <w:lang w:eastAsia="zh-CN"/>
        </w:rPr>
        <w:t>工程</w:t>
      </w:r>
      <w:r>
        <w:rPr>
          <w:rFonts w:ascii="仿宋" w:hAnsi="仿宋" w:eastAsia="仿宋"/>
          <w:color w:val="000000"/>
          <w:sz w:val="32"/>
          <w:szCs w:val="32"/>
        </w:rPr>
        <w:t xml:space="preserve">款。 </w:t>
      </w:r>
    </w:p>
    <w:p>
      <w:pPr>
        <w:ind w:firstLine="644" w:firstLineChars="200"/>
        <w:rPr>
          <w:rFonts w:ascii="仿宋" w:hAnsi="仿宋" w:eastAsia="仿宋"/>
          <w:color w:val="000000"/>
          <w:sz w:val="32"/>
          <w:szCs w:val="32"/>
        </w:rPr>
      </w:pPr>
      <w:r>
        <w:rPr>
          <w:rFonts w:hint="eastAsia" w:ascii="仿宋" w:hAnsi="仿宋" w:eastAsia="仿宋"/>
          <w:color w:val="000000"/>
          <w:sz w:val="32"/>
          <w:szCs w:val="32"/>
          <w:lang w:eastAsia="zh-CN"/>
        </w:rPr>
        <w:t>七</w:t>
      </w:r>
      <w:r>
        <w:rPr>
          <w:rFonts w:ascii="仿宋" w:hAnsi="仿宋" w:eastAsia="仿宋"/>
          <w:color w:val="000000"/>
          <w:sz w:val="32"/>
          <w:szCs w:val="32"/>
        </w:rPr>
        <w:t>、乙方责任：</w:t>
      </w:r>
    </w:p>
    <w:p>
      <w:pPr>
        <w:ind w:firstLine="644" w:firstLineChars="200"/>
        <w:rPr>
          <w:rFonts w:ascii="仿宋" w:hAnsi="仿宋" w:eastAsia="仿宋"/>
          <w:color w:val="000000"/>
          <w:sz w:val="32"/>
          <w:szCs w:val="32"/>
        </w:rPr>
      </w:pPr>
      <w:r>
        <w:rPr>
          <w:rFonts w:ascii="仿宋" w:hAnsi="仿宋" w:eastAsia="仿宋"/>
          <w:color w:val="000000"/>
          <w:sz w:val="32"/>
          <w:szCs w:val="32"/>
        </w:rPr>
        <w:t>1、乙方负责材料的采购、供应和保管，保证采购的材料规格、品质达到合同的要求；</w:t>
      </w:r>
    </w:p>
    <w:p>
      <w:pPr>
        <w:ind w:firstLine="644" w:firstLineChars="200"/>
        <w:rPr>
          <w:rFonts w:ascii="仿宋" w:hAnsi="仿宋" w:eastAsia="仿宋"/>
          <w:color w:val="000000"/>
          <w:sz w:val="32"/>
          <w:szCs w:val="32"/>
        </w:rPr>
      </w:pPr>
      <w:r>
        <w:rPr>
          <w:rFonts w:ascii="仿宋" w:hAnsi="仿宋" w:eastAsia="仿宋"/>
          <w:color w:val="000000"/>
          <w:sz w:val="32"/>
          <w:szCs w:val="32"/>
        </w:rPr>
        <w:t>2、乙方按照甲</w:t>
      </w:r>
      <w:r>
        <w:rPr>
          <w:rFonts w:hint="eastAsia" w:ascii="仿宋" w:hAnsi="仿宋" w:eastAsia="仿宋"/>
          <w:color w:val="000000"/>
          <w:sz w:val="32"/>
          <w:szCs w:val="32"/>
          <w:lang w:eastAsia="zh-CN"/>
        </w:rPr>
        <w:t>丙</w:t>
      </w:r>
      <w:r>
        <w:rPr>
          <w:rFonts w:ascii="仿宋" w:hAnsi="仿宋" w:eastAsia="仿宋"/>
          <w:color w:val="000000"/>
          <w:sz w:val="32"/>
          <w:szCs w:val="32"/>
        </w:rPr>
        <w:t>方签字认可</w:t>
      </w:r>
      <w:r>
        <w:rPr>
          <w:rFonts w:hint="eastAsia" w:ascii="仿宋" w:hAnsi="仿宋" w:eastAsia="仿宋"/>
          <w:color w:val="000000"/>
          <w:sz w:val="32"/>
          <w:szCs w:val="32"/>
        </w:rPr>
        <w:t>的交付时间</w:t>
      </w:r>
      <w:r>
        <w:rPr>
          <w:rFonts w:ascii="仿宋" w:hAnsi="仿宋" w:eastAsia="仿宋"/>
          <w:color w:val="000000"/>
          <w:sz w:val="32"/>
          <w:szCs w:val="32"/>
        </w:rPr>
        <w:t>，保证质量，按时完工和交付使用；</w:t>
      </w:r>
    </w:p>
    <w:p>
      <w:pPr>
        <w:ind w:firstLine="644"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、乙方要</w:t>
      </w:r>
      <w:r>
        <w:rPr>
          <w:rFonts w:hint="eastAsia" w:ascii="仿宋" w:hAnsi="仿宋" w:eastAsia="仿宋"/>
          <w:color w:val="000000"/>
          <w:sz w:val="32"/>
          <w:szCs w:val="32"/>
        </w:rPr>
        <w:t>做好管理工作，</w:t>
      </w:r>
      <w:r>
        <w:rPr>
          <w:rFonts w:ascii="仿宋" w:hAnsi="仿宋" w:eastAsia="仿宋"/>
          <w:color w:val="000000"/>
          <w:sz w:val="32"/>
          <w:szCs w:val="32"/>
        </w:rPr>
        <w:t xml:space="preserve">认真组织并按要求施工，确保工程质量,服从甲方现场指挥，维护现场整洁，及时清运垃圾； </w:t>
      </w:r>
    </w:p>
    <w:p>
      <w:pPr>
        <w:ind w:firstLine="644"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、乙方</w:t>
      </w:r>
      <w:r>
        <w:rPr>
          <w:rFonts w:hint="eastAsia" w:ascii="仿宋" w:hAnsi="仿宋" w:eastAsia="仿宋"/>
          <w:color w:val="000000"/>
          <w:sz w:val="32"/>
          <w:szCs w:val="32"/>
          <w:lang w:eastAsia="zh-CN"/>
        </w:rPr>
        <w:t>施工</w:t>
      </w:r>
      <w:r>
        <w:rPr>
          <w:rFonts w:ascii="仿宋" w:hAnsi="仿宋" w:eastAsia="仿宋"/>
          <w:color w:val="000000"/>
          <w:sz w:val="32"/>
          <w:szCs w:val="32"/>
        </w:rPr>
        <w:t>时，施工中的施工人员自身安全及他人的安全由乙方负责。乙方在</w:t>
      </w:r>
      <w:r>
        <w:rPr>
          <w:rFonts w:hint="eastAsia" w:ascii="仿宋" w:hAnsi="仿宋" w:eastAsia="仿宋"/>
          <w:color w:val="000000"/>
          <w:sz w:val="32"/>
          <w:szCs w:val="32"/>
          <w:lang w:eastAsia="zh-CN"/>
        </w:rPr>
        <w:t>施工</w:t>
      </w:r>
      <w:r>
        <w:rPr>
          <w:rFonts w:ascii="仿宋" w:hAnsi="仿宋" w:eastAsia="仿宋"/>
          <w:color w:val="000000"/>
          <w:sz w:val="32"/>
          <w:szCs w:val="32"/>
        </w:rPr>
        <w:t>过程中应严格遵守相关安全</w:t>
      </w:r>
      <w:r>
        <w:rPr>
          <w:rFonts w:hint="eastAsia" w:ascii="仿宋" w:hAnsi="仿宋" w:eastAsia="仿宋"/>
          <w:color w:val="000000"/>
          <w:sz w:val="32"/>
          <w:szCs w:val="32"/>
        </w:rPr>
        <w:t>规范要求</w:t>
      </w:r>
      <w:r>
        <w:rPr>
          <w:rFonts w:ascii="仿宋" w:hAnsi="仿宋" w:eastAsia="仿宋"/>
          <w:color w:val="000000"/>
          <w:sz w:val="32"/>
          <w:szCs w:val="32"/>
        </w:rPr>
        <w:t>,如乙方在制作、安装过程中违反安全要求所发生</w:t>
      </w:r>
      <w:r>
        <w:rPr>
          <w:rFonts w:hint="eastAsia" w:ascii="仿宋" w:hAnsi="仿宋" w:eastAsia="仿宋"/>
          <w:color w:val="000000"/>
          <w:sz w:val="32"/>
          <w:szCs w:val="32"/>
        </w:rPr>
        <w:t>财产</w:t>
      </w:r>
      <w:r>
        <w:rPr>
          <w:rFonts w:ascii="仿宋" w:hAnsi="仿宋" w:eastAsia="仿宋"/>
          <w:color w:val="000000"/>
          <w:sz w:val="32"/>
          <w:szCs w:val="32"/>
        </w:rPr>
        <w:t>、人身</w:t>
      </w:r>
      <w:r>
        <w:rPr>
          <w:rFonts w:hint="eastAsia" w:ascii="仿宋" w:hAnsi="仿宋" w:eastAsia="仿宋"/>
          <w:color w:val="000000"/>
          <w:sz w:val="32"/>
          <w:szCs w:val="32"/>
        </w:rPr>
        <w:t>损害</w:t>
      </w:r>
      <w:r>
        <w:rPr>
          <w:rFonts w:ascii="仿宋" w:hAnsi="仿宋" w:eastAsia="仿宋"/>
          <w:color w:val="000000"/>
          <w:sz w:val="32"/>
          <w:szCs w:val="32"/>
        </w:rPr>
        <w:t>事故,乙方负全责,甲方不负任何直接和间接责任。施工过程中如因乙方原因造成</w:t>
      </w:r>
      <w:r>
        <w:rPr>
          <w:rFonts w:hint="eastAsia" w:ascii="仿宋" w:hAnsi="仿宋" w:eastAsia="仿宋"/>
          <w:color w:val="000000"/>
          <w:sz w:val="32"/>
          <w:szCs w:val="32"/>
        </w:rPr>
        <w:t>小区</w:t>
      </w:r>
      <w:r>
        <w:rPr>
          <w:rFonts w:ascii="仿宋" w:hAnsi="仿宋" w:eastAsia="仿宋"/>
          <w:color w:val="000000"/>
          <w:sz w:val="32"/>
          <w:szCs w:val="32"/>
        </w:rPr>
        <w:t>业主的财产、</w:t>
      </w:r>
      <w:r>
        <w:rPr>
          <w:rFonts w:hint="eastAsia" w:ascii="仿宋" w:hAnsi="仿宋" w:eastAsia="仿宋"/>
          <w:color w:val="000000"/>
          <w:sz w:val="32"/>
          <w:szCs w:val="32"/>
        </w:rPr>
        <w:t>人身</w:t>
      </w:r>
      <w:r>
        <w:rPr>
          <w:rFonts w:ascii="仿宋" w:hAnsi="仿宋" w:eastAsia="仿宋"/>
          <w:color w:val="000000"/>
          <w:sz w:val="32"/>
          <w:szCs w:val="32"/>
        </w:rPr>
        <w:t xml:space="preserve">受损，由乙方负责赔偿。 </w:t>
      </w:r>
    </w:p>
    <w:p>
      <w:pPr>
        <w:ind w:firstLine="805" w:firstLineChars="250"/>
        <w:rPr>
          <w:rFonts w:ascii="仿宋" w:hAnsi="仿宋" w:eastAsia="仿宋"/>
          <w:color w:val="000000"/>
          <w:sz w:val="32"/>
          <w:szCs w:val="32"/>
        </w:rPr>
      </w:pPr>
      <w:r>
        <w:rPr>
          <w:rFonts w:hint="eastAsia" w:ascii="仿宋" w:hAnsi="仿宋" w:eastAsia="仿宋"/>
          <w:color w:val="000000"/>
          <w:sz w:val="32"/>
          <w:szCs w:val="32"/>
          <w:lang w:eastAsia="zh-CN"/>
        </w:rPr>
        <w:t>八</w:t>
      </w:r>
      <w:r>
        <w:rPr>
          <w:rFonts w:ascii="仿宋" w:hAnsi="仿宋" w:eastAsia="仿宋"/>
          <w:color w:val="000000"/>
          <w:sz w:val="32"/>
          <w:szCs w:val="32"/>
        </w:rPr>
        <w:t>、违约责任：</w:t>
      </w:r>
    </w:p>
    <w:p>
      <w:pPr>
        <w:ind w:firstLine="644" w:firstLineChars="200"/>
        <w:rPr>
          <w:rFonts w:ascii="仿宋" w:hAnsi="仿宋" w:eastAsia="仿宋"/>
          <w:color w:val="000000"/>
          <w:sz w:val="32"/>
          <w:szCs w:val="32"/>
        </w:rPr>
      </w:pPr>
      <w:r>
        <w:rPr>
          <w:rFonts w:ascii="仿宋" w:hAnsi="仿宋" w:eastAsia="仿宋"/>
          <w:color w:val="000000"/>
          <w:sz w:val="32"/>
          <w:szCs w:val="32"/>
        </w:rPr>
        <w:t xml:space="preserve"> 1、甲乙</w:t>
      </w:r>
      <w:r>
        <w:rPr>
          <w:rFonts w:hint="eastAsia" w:ascii="仿宋" w:hAnsi="仿宋" w:eastAsia="仿宋"/>
          <w:color w:val="000000"/>
          <w:sz w:val="32"/>
          <w:szCs w:val="32"/>
          <w:lang w:eastAsia="zh-CN"/>
        </w:rPr>
        <w:t>丙三</w:t>
      </w:r>
      <w:r>
        <w:rPr>
          <w:rFonts w:ascii="仿宋" w:hAnsi="仿宋" w:eastAsia="仿宋"/>
          <w:color w:val="000000"/>
          <w:sz w:val="32"/>
          <w:szCs w:val="32"/>
        </w:rPr>
        <w:t>方应严格遵守本合同的约定，否则，违约方承担违约责任。</w:t>
      </w:r>
    </w:p>
    <w:p>
      <w:pP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2</w:t>
      </w:r>
      <w:r>
        <w:rPr>
          <w:rFonts w:ascii="仿宋" w:hAnsi="仿宋" w:eastAsia="仿宋"/>
          <w:color w:val="000000"/>
          <w:sz w:val="32"/>
          <w:szCs w:val="32"/>
        </w:rPr>
        <w:t>、如乙方未按合同所述中的材质、工艺进行</w:t>
      </w:r>
      <w:r>
        <w:rPr>
          <w:rFonts w:hint="eastAsia" w:ascii="仿宋" w:hAnsi="仿宋" w:eastAsia="仿宋"/>
          <w:color w:val="000000"/>
          <w:sz w:val="32"/>
          <w:szCs w:val="32"/>
          <w:lang w:eastAsia="zh-CN"/>
        </w:rPr>
        <w:t>施工</w:t>
      </w:r>
      <w:r>
        <w:rPr>
          <w:rFonts w:ascii="仿宋" w:hAnsi="仿宋" w:eastAsia="仿宋"/>
          <w:color w:val="000000"/>
          <w:sz w:val="32"/>
          <w:szCs w:val="32"/>
        </w:rPr>
        <w:t>，甲</w:t>
      </w:r>
      <w:r>
        <w:rPr>
          <w:rFonts w:hint="eastAsia" w:ascii="仿宋" w:hAnsi="仿宋" w:eastAsia="仿宋"/>
          <w:color w:val="000000"/>
          <w:sz w:val="32"/>
          <w:szCs w:val="32"/>
          <w:lang w:eastAsia="zh-CN"/>
        </w:rPr>
        <w:t>丙</w:t>
      </w:r>
      <w:r>
        <w:rPr>
          <w:rFonts w:ascii="仿宋" w:hAnsi="仿宋" w:eastAsia="仿宋"/>
          <w:color w:val="000000"/>
          <w:sz w:val="32"/>
          <w:szCs w:val="32"/>
        </w:rPr>
        <w:t>方有权</w:t>
      </w:r>
      <w:r>
        <w:rPr>
          <w:rFonts w:hint="eastAsia" w:ascii="仿宋" w:hAnsi="仿宋" w:eastAsia="仿宋"/>
          <w:color w:val="000000"/>
          <w:sz w:val="32"/>
          <w:szCs w:val="32"/>
        </w:rPr>
        <w:t>要求乙方重新</w:t>
      </w:r>
      <w:r>
        <w:rPr>
          <w:rFonts w:hint="eastAsia" w:ascii="仿宋" w:hAnsi="仿宋" w:eastAsia="仿宋"/>
          <w:color w:val="000000"/>
          <w:sz w:val="32"/>
          <w:szCs w:val="32"/>
          <w:lang w:eastAsia="zh-CN"/>
        </w:rPr>
        <w:t>施工</w:t>
      </w:r>
      <w:r>
        <w:rPr>
          <w:rFonts w:ascii="仿宋" w:hAnsi="仿宋" w:eastAsia="仿宋"/>
          <w:color w:val="000000"/>
          <w:sz w:val="32"/>
          <w:szCs w:val="32"/>
        </w:rPr>
        <w:t>，由此产生的一切</w:t>
      </w:r>
      <w:r>
        <w:rPr>
          <w:rFonts w:hint="eastAsia" w:ascii="仿宋" w:hAnsi="仿宋" w:eastAsia="仿宋"/>
          <w:color w:val="000000"/>
          <w:sz w:val="32"/>
          <w:szCs w:val="32"/>
        </w:rPr>
        <w:t>损失</w:t>
      </w:r>
      <w:r>
        <w:rPr>
          <w:rFonts w:ascii="仿宋" w:hAnsi="仿宋" w:eastAsia="仿宋"/>
          <w:color w:val="000000"/>
          <w:sz w:val="32"/>
          <w:szCs w:val="32"/>
        </w:rPr>
        <w:t>由乙方</w:t>
      </w:r>
      <w:r>
        <w:rPr>
          <w:rFonts w:hint="eastAsia" w:ascii="仿宋" w:hAnsi="仿宋" w:eastAsia="仿宋"/>
          <w:color w:val="000000"/>
          <w:sz w:val="32"/>
          <w:szCs w:val="32"/>
        </w:rPr>
        <w:t>承担</w:t>
      </w:r>
      <w:r>
        <w:rPr>
          <w:rFonts w:ascii="仿宋" w:hAnsi="仿宋" w:eastAsia="仿宋"/>
          <w:color w:val="000000"/>
          <w:sz w:val="32"/>
          <w:szCs w:val="32"/>
        </w:rPr>
        <w:t xml:space="preserve">。 </w:t>
      </w:r>
    </w:p>
    <w:p>
      <w:pPr>
        <w:ind w:firstLine="805" w:firstLineChars="250"/>
        <w:rPr>
          <w:rFonts w:ascii="仿宋" w:hAnsi="仿宋" w:eastAsia="仿宋"/>
          <w:color w:val="000000"/>
          <w:sz w:val="32"/>
          <w:szCs w:val="32"/>
        </w:rPr>
      </w:pPr>
      <w:r>
        <w:rPr>
          <w:rFonts w:hint="eastAsia" w:ascii="仿宋" w:hAnsi="仿宋" w:eastAsia="仿宋"/>
          <w:color w:val="000000"/>
          <w:sz w:val="32"/>
          <w:szCs w:val="32"/>
          <w:lang w:val="en-US" w:eastAsia="zh-CN"/>
        </w:rPr>
        <w:t>3</w:t>
      </w:r>
      <w:r>
        <w:rPr>
          <w:rFonts w:ascii="仿宋" w:hAnsi="仿宋" w:eastAsia="仿宋"/>
          <w:color w:val="000000"/>
          <w:sz w:val="32"/>
          <w:szCs w:val="32"/>
        </w:rPr>
        <w:t>、乙方不能在甲</w:t>
      </w:r>
      <w:r>
        <w:rPr>
          <w:rFonts w:hint="eastAsia" w:ascii="仿宋" w:hAnsi="仿宋" w:eastAsia="仿宋"/>
          <w:color w:val="000000"/>
          <w:sz w:val="32"/>
          <w:szCs w:val="32"/>
          <w:lang w:eastAsia="zh-CN"/>
        </w:rPr>
        <w:t>丙</w:t>
      </w:r>
      <w:r>
        <w:rPr>
          <w:rFonts w:ascii="仿宋" w:hAnsi="仿宋" w:eastAsia="仿宋"/>
          <w:color w:val="000000"/>
          <w:sz w:val="32"/>
          <w:szCs w:val="32"/>
        </w:rPr>
        <w:t>方所要求的时间</w:t>
      </w:r>
      <w:r>
        <w:rPr>
          <w:rFonts w:hint="eastAsia" w:ascii="仿宋" w:hAnsi="仿宋" w:eastAsia="仿宋"/>
          <w:color w:val="000000"/>
          <w:sz w:val="32"/>
          <w:szCs w:val="32"/>
          <w:lang w:eastAsia="zh-CN"/>
        </w:rPr>
        <w:t>完成工程施工</w:t>
      </w:r>
      <w:r>
        <w:rPr>
          <w:rFonts w:ascii="仿宋" w:hAnsi="仿宋" w:eastAsia="仿宋"/>
          <w:color w:val="000000"/>
          <w:sz w:val="32"/>
          <w:szCs w:val="32"/>
        </w:rPr>
        <w:t>，除不可抗力外（指战争、严重火灾、水灾、台风和地震以及其他经</w:t>
      </w:r>
      <w:r>
        <w:rPr>
          <w:rFonts w:hint="eastAsia" w:ascii="仿宋" w:hAnsi="仿宋" w:eastAsia="仿宋"/>
          <w:color w:val="000000"/>
          <w:sz w:val="32"/>
          <w:szCs w:val="32"/>
          <w:lang w:eastAsia="zh-CN"/>
        </w:rPr>
        <w:t>三</w:t>
      </w:r>
      <w:r>
        <w:rPr>
          <w:rFonts w:ascii="仿宋" w:hAnsi="仿宋" w:eastAsia="仿宋"/>
          <w:color w:val="000000"/>
          <w:sz w:val="32"/>
          <w:szCs w:val="32"/>
        </w:rPr>
        <w:t>方同意属不可抗力的事故</w:t>
      </w:r>
      <w:r>
        <w:rPr>
          <w:rFonts w:hint="eastAsia" w:ascii="仿宋" w:hAnsi="仿宋" w:eastAsia="仿宋"/>
          <w:color w:val="000000"/>
          <w:sz w:val="32"/>
          <w:szCs w:val="32"/>
          <w:lang w:eastAsia="zh-CN"/>
        </w:rPr>
        <w:t>，以及非乙方责任除外）</w:t>
      </w:r>
      <w:r>
        <w:rPr>
          <w:rFonts w:hint="eastAsia" w:ascii="仿宋" w:hAnsi="仿宋" w:eastAsia="仿宋"/>
          <w:color w:val="000000"/>
          <w:sz w:val="32"/>
          <w:szCs w:val="32"/>
        </w:rPr>
        <w:t>，自逾期之日起每日应向甲方支付1000元违约金，逾期3日，甲方可解除合同，乙方应支付合同金额20%的违约金，甲方损失超过违约金的，乙方还应就超出部分承担赔偿责任</w:t>
      </w:r>
      <w:r>
        <w:rPr>
          <w:rFonts w:ascii="仿宋" w:hAnsi="仿宋" w:eastAsia="仿宋"/>
          <w:color w:val="000000"/>
          <w:sz w:val="32"/>
          <w:szCs w:val="32"/>
        </w:rPr>
        <w:t>。</w:t>
      </w:r>
    </w:p>
    <w:p>
      <w:pPr>
        <w:ind w:firstLine="644" w:firstLineChars="200"/>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因</w:t>
      </w:r>
      <w:r>
        <w:rPr>
          <w:rFonts w:hint="eastAsia" w:ascii="仿宋" w:hAnsi="仿宋" w:eastAsia="仿宋"/>
          <w:color w:val="000000"/>
          <w:sz w:val="32"/>
          <w:szCs w:val="32"/>
        </w:rPr>
        <w:t>乙</w:t>
      </w:r>
      <w:r>
        <w:rPr>
          <w:rFonts w:ascii="仿宋" w:hAnsi="仿宋" w:eastAsia="仿宋"/>
          <w:color w:val="000000"/>
          <w:sz w:val="32"/>
          <w:szCs w:val="32"/>
        </w:rPr>
        <w:t>方</w:t>
      </w:r>
      <w:r>
        <w:rPr>
          <w:rFonts w:hint="eastAsia" w:ascii="仿宋" w:hAnsi="仿宋" w:eastAsia="仿宋"/>
          <w:color w:val="000000"/>
          <w:sz w:val="32"/>
          <w:szCs w:val="32"/>
        </w:rPr>
        <w:t>违约导致双方发生纠纷，乙方应承担甲</w:t>
      </w:r>
      <w:r>
        <w:rPr>
          <w:rFonts w:hint="eastAsia" w:ascii="仿宋" w:hAnsi="仿宋" w:eastAsia="仿宋"/>
          <w:color w:val="000000"/>
          <w:sz w:val="32"/>
          <w:szCs w:val="32"/>
          <w:lang w:eastAsia="zh-CN"/>
        </w:rPr>
        <w:t>丙</w:t>
      </w:r>
      <w:r>
        <w:rPr>
          <w:rFonts w:hint="eastAsia" w:ascii="仿宋" w:hAnsi="仿宋" w:eastAsia="仿宋"/>
          <w:color w:val="000000"/>
          <w:sz w:val="32"/>
          <w:szCs w:val="32"/>
        </w:rPr>
        <w:t>方主张权利</w:t>
      </w:r>
      <w:r>
        <w:rPr>
          <w:rFonts w:ascii="仿宋" w:hAnsi="仿宋" w:eastAsia="仿宋"/>
          <w:color w:val="000000"/>
          <w:sz w:val="32"/>
          <w:szCs w:val="32"/>
        </w:rPr>
        <w:t>产生的一切费用</w:t>
      </w:r>
      <w:r>
        <w:rPr>
          <w:rFonts w:hint="eastAsia" w:ascii="仿宋" w:hAnsi="仿宋" w:eastAsia="仿宋"/>
          <w:color w:val="000000"/>
          <w:sz w:val="32"/>
          <w:szCs w:val="32"/>
        </w:rPr>
        <w:t>（包括但不限于案件受理费、保全费、律师费、鉴定费、差旅费等）。</w:t>
      </w:r>
    </w:p>
    <w:p>
      <w:pPr>
        <w:ind w:firstLine="644" w:firstLineChars="200"/>
        <w:rPr>
          <w:rFonts w:ascii="仿宋" w:hAnsi="仿宋" w:eastAsia="仿宋"/>
          <w:color w:val="FF0000"/>
          <w:sz w:val="32"/>
          <w:szCs w:val="32"/>
        </w:rPr>
      </w:pPr>
      <w:r>
        <w:rPr>
          <w:rFonts w:hint="eastAsia" w:ascii="仿宋" w:hAnsi="仿宋" w:eastAsia="仿宋"/>
          <w:color w:val="000000"/>
          <w:sz w:val="32"/>
          <w:szCs w:val="32"/>
          <w:lang w:eastAsia="zh-CN"/>
        </w:rPr>
        <w:t>九</w:t>
      </w:r>
      <w:r>
        <w:rPr>
          <w:rFonts w:ascii="仿宋" w:hAnsi="仿宋" w:eastAsia="仿宋"/>
          <w:color w:val="000000"/>
          <w:sz w:val="32"/>
          <w:szCs w:val="32"/>
        </w:rPr>
        <w:t>、解决纠纷：</w:t>
      </w:r>
      <w:r>
        <w:rPr>
          <w:rFonts w:ascii="仿宋" w:hAnsi="仿宋" w:eastAsia="仿宋"/>
          <w:color w:val="FF0000"/>
          <w:sz w:val="32"/>
          <w:szCs w:val="32"/>
        </w:rPr>
        <w:t xml:space="preserve"> </w:t>
      </w:r>
    </w:p>
    <w:p>
      <w:pPr>
        <w:ind w:firstLine="644" w:firstLineChars="200"/>
        <w:rPr>
          <w:rFonts w:ascii="仿宋" w:hAnsi="仿宋" w:eastAsia="仿宋"/>
          <w:color w:val="000000"/>
          <w:sz w:val="32"/>
          <w:szCs w:val="32"/>
        </w:rPr>
      </w:pPr>
      <w:r>
        <w:rPr>
          <w:rFonts w:ascii="仿宋" w:hAnsi="仿宋" w:eastAsia="仿宋"/>
          <w:color w:val="000000"/>
          <w:sz w:val="32"/>
          <w:szCs w:val="32"/>
        </w:rPr>
        <w:t>争议的解决：本合同在履行过程中所发生的争议</w:t>
      </w:r>
      <w:r>
        <w:rPr>
          <w:rFonts w:hint="eastAsia" w:ascii="仿宋" w:hAnsi="仿宋" w:eastAsia="仿宋"/>
          <w:color w:val="000000"/>
          <w:sz w:val="32"/>
          <w:szCs w:val="32"/>
        </w:rPr>
        <w:t>，</w:t>
      </w:r>
      <w:r>
        <w:rPr>
          <w:rFonts w:ascii="仿宋" w:hAnsi="仿宋" w:eastAsia="仿宋"/>
          <w:color w:val="000000"/>
          <w:sz w:val="32"/>
          <w:szCs w:val="32"/>
        </w:rPr>
        <w:t>由</w:t>
      </w:r>
      <w:r>
        <w:rPr>
          <w:rFonts w:hint="eastAsia" w:ascii="仿宋" w:hAnsi="仿宋" w:eastAsia="仿宋"/>
          <w:color w:val="000000"/>
          <w:sz w:val="32"/>
          <w:szCs w:val="32"/>
          <w:lang w:eastAsia="zh-CN"/>
        </w:rPr>
        <w:t>三</w:t>
      </w:r>
      <w:r>
        <w:rPr>
          <w:rFonts w:ascii="仿宋" w:hAnsi="仿宋" w:eastAsia="仿宋"/>
          <w:color w:val="000000"/>
          <w:sz w:val="32"/>
          <w:szCs w:val="32"/>
        </w:rPr>
        <w:t>方友好协商解决，若协商不成</w:t>
      </w:r>
      <w:r>
        <w:rPr>
          <w:rFonts w:hint="eastAsia" w:ascii="仿宋" w:hAnsi="仿宋" w:eastAsia="仿宋"/>
          <w:color w:val="000000"/>
          <w:sz w:val="32"/>
          <w:szCs w:val="32"/>
        </w:rPr>
        <w:t>，可向甲方所在地法院起诉</w:t>
      </w:r>
      <w:r>
        <w:rPr>
          <w:rFonts w:ascii="仿宋" w:hAnsi="仿宋" w:eastAsia="仿宋"/>
          <w:color w:val="000000"/>
          <w:sz w:val="32"/>
          <w:szCs w:val="32"/>
        </w:rPr>
        <w:t xml:space="preserve">。 </w:t>
      </w:r>
    </w:p>
    <w:p>
      <w:pPr>
        <w:ind w:firstLine="644" w:firstLineChars="200"/>
        <w:rPr>
          <w:rFonts w:ascii="仿宋" w:hAnsi="仿宋" w:eastAsia="仿宋"/>
          <w:color w:val="000000"/>
          <w:sz w:val="32"/>
          <w:szCs w:val="32"/>
        </w:rPr>
      </w:pPr>
      <w:r>
        <w:rPr>
          <w:rFonts w:ascii="仿宋" w:hAnsi="仿宋" w:eastAsia="仿宋"/>
          <w:color w:val="000000"/>
          <w:sz w:val="32"/>
          <w:szCs w:val="32"/>
        </w:rPr>
        <w:t>十、其他：</w:t>
      </w:r>
    </w:p>
    <w:p>
      <w:pPr>
        <w:ind w:firstLine="483" w:firstLineChars="150"/>
        <w:rPr>
          <w:rFonts w:ascii="仿宋" w:hAnsi="仿宋" w:eastAsia="仿宋"/>
          <w:color w:val="000000"/>
          <w:sz w:val="32"/>
          <w:szCs w:val="32"/>
        </w:rPr>
      </w:pPr>
      <w:r>
        <w:rPr>
          <w:rFonts w:ascii="仿宋" w:hAnsi="仿宋" w:eastAsia="仿宋"/>
          <w:color w:val="000000"/>
          <w:sz w:val="32"/>
          <w:szCs w:val="32"/>
        </w:rPr>
        <w:t xml:space="preserve"> 1、合同执行期间，甲</w:t>
      </w:r>
      <w:r>
        <w:rPr>
          <w:rFonts w:hint="eastAsia" w:ascii="仿宋" w:hAnsi="仿宋" w:eastAsia="仿宋"/>
          <w:color w:val="000000"/>
          <w:sz w:val="32"/>
          <w:szCs w:val="32"/>
          <w:lang w:eastAsia="zh-CN"/>
        </w:rPr>
        <w:t>乙丙三</w:t>
      </w:r>
      <w:r>
        <w:rPr>
          <w:rFonts w:ascii="仿宋" w:hAnsi="仿宋" w:eastAsia="仿宋"/>
          <w:color w:val="000000"/>
          <w:sz w:val="32"/>
          <w:szCs w:val="32"/>
        </w:rPr>
        <w:t>方均不得随意变更或解除合同。合同如有未尽事宜，</w:t>
      </w:r>
      <w:r>
        <w:rPr>
          <w:rFonts w:hint="eastAsia" w:ascii="仿宋" w:hAnsi="仿宋" w:eastAsia="仿宋"/>
          <w:color w:val="000000"/>
          <w:sz w:val="32"/>
          <w:szCs w:val="32"/>
        </w:rPr>
        <w:t>可</w:t>
      </w:r>
      <w:r>
        <w:rPr>
          <w:rFonts w:ascii="仿宋" w:hAnsi="仿宋" w:eastAsia="仿宋"/>
          <w:color w:val="000000"/>
          <w:sz w:val="32"/>
          <w:szCs w:val="32"/>
        </w:rPr>
        <w:t>经</w:t>
      </w:r>
      <w:r>
        <w:rPr>
          <w:rFonts w:hint="eastAsia" w:ascii="仿宋" w:hAnsi="仿宋" w:eastAsia="仿宋"/>
          <w:color w:val="000000"/>
          <w:sz w:val="32"/>
          <w:szCs w:val="32"/>
          <w:lang w:eastAsia="zh-CN"/>
        </w:rPr>
        <w:t>三</w:t>
      </w:r>
      <w:r>
        <w:rPr>
          <w:rFonts w:ascii="仿宋" w:hAnsi="仿宋" w:eastAsia="仿宋"/>
          <w:color w:val="000000"/>
          <w:sz w:val="32"/>
          <w:szCs w:val="32"/>
        </w:rPr>
        <w:t>方共同协商</w:t>
      </w:r>
      <w:r>
        <w:rPr>
          <w:rFonts w:hint="eastAsia" w:ascii="仿宋" w:hAnsi="仿宋" w:eastAsia="仿宋"/>
          <w:color w:val="000000"/>
          <w:sz w:val="32"/>
          <w:szCs w:val="32"/>
        </w:rPr>
        <w:t>后</w:t>
      </w:r>
      <w:r>
        <w:rPr>
          <w:rFonts w:ascii="仿宋" w:hAnsi="仿宋" w:eastAsia="仿宋"/>
          <w:color w:val="000000"/>
          <w:sz w:val="32"/>
          <w:szCs w:val="32"/>
        </w:rPr>
        <w:t>作出补充</w:t>
      </w:r>
      <w:r>
        <w:rPr>
          <w:rFonts w:hint="eastAsia" w:ascii="仿宋" w:hAnsi="仿宋" w:eastAsia="仿宋"/>
          <w:color w:val="000000"/>
          <w:sz w:val="32"/>
          <w:szCs w:val="32"/>
        </w:rPr>
        <w:t>协议</w:t>
      </w:r>
      <w:r>
        <w:rPr>
          <w:rFonts w:ascii="仿宋" w:hAnsi="仿宋" w:eastAsia="仿宋"/>
          <w:color w:val="000000"/>
          <w:sz w:val="32"/>
          <w:szCs w:val="32"/>
        </w:rPr>
        <w:t>，补充</w:t>
      </w:r>
      <w:r>
        <w:rPr>
          <w:rFonts w:hint="eastAsia" w:ascii="仿宋" w:hAnsi="仿宋" w:eastAsia="仿宋"/>
          <w:color w:val="000000"/>
          <w:sz w:val="32"/>
          <w:szCs w:val="32"/>
        </w:rPr>
        <w:t>协议</w:t>
      </w:r>
      <w:r>
        <w:rPr>
          <w:rFonts w:ascii="仿宋" w:hAnsi="仿宋" w:eastAsia="仿宋"/>
          <w:color w:val="000000"/>
          <w:sz w:val="32"/>
          <w:szCs w:val="32"/>
        </w:rPr>
        <w:t>与本合同具有同等</w:t>
      </w:r>
      <w:r>
        <w:rPr>
          <w:rFonts w:hint="eastAsia" w:ascii="仿宋" w:hAnsi="仿宋" w:eastAsia="仿宋"/>
          <w:color w:val="000000"/>
          <w:sz w:val="32"/>
          <w:szCs w:val="32"/>
        </w:rPr>
        <w:t>法律</w:t>
      </w:r>
      <w:r>
        <w:rPr>
          <w:rFonts w:ascii="仿宋" w:hAnsi="仿宋" w:eastAsia="仿宋"/>
          <w:color w:val="000000"/>
          <w:sz w:val="32"/>
          <w:szCs w:val="32"/>
        </w:rPr>
        <w:t>效力。</w:t>
      </w:r>
    </w:p>
    <w:p>
      <w:pPr>
        <w:ind w:firstLine="644"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本合同落款处所留联系方式为</w:t>
      </w:r>
      <w:r>
        <w:rPr>
          <w:rFonts w:hint="eastAsia" w:ascii="仿宋" w:hAnsi="仿宋" w:eastAsia="仿宋"/>
          <w:color w:val="000000"/>
          <w:sz w:val="32"/>
          <w:szCs w:val="32"/>
          <w:lang w:eastAsia="zh-CN"/>
        </w:rPr>
        <w:t>三</w:t>
      </w:r>
      <w:r>
        <w:rPr>
          <w:rFonts w:hint="eastAsia" w:ascii="仿宋" w:hAnsi="仿宋" w:eastAsia="仿宋"/>
          <w:color w:val="000000"/>
          <w:sz w:val="32"/>
          <w:szCs w:val="32"/>
        </w:rPr>
        <w:t>方之间通知、函件等文书以及法院相关诉讼文书等材料的唯一有效送达信息，一方或法院按该信息送达相关材料，不论对方是否实际收悉，均视为有效送达。</w:t>
      </w:r>
    </w:p>
    <w:p>
      <w:pPr>
        <w:ind w:firstLine="483" w:firstLineChars="150"/>
        <w:rPr>
          <w:rFonts w:ascii="仿宋" w:hAnsi="仿宋" w:eastAsia="仿宋"/>
          <w:color w:val="000000"/>
          <w:sz w:val="32"/>
          <w:szCs w:val="32"/>
        </w:rPr>
      </w:pPr>
    </w:p>
    <w:p>
      <w:pPr>
        <w:numPr>
          <w:ilvl w:val="0"/>
          <w:numId w:val="5"/>
        </w:numPr>
        <w:ind w:left="640" w:leftChars="0" w:firstLine="0" w:firstLineChars="0"/>
        <w:rPr>
          <w:rFonts w:ascii="仿宋" w:hAnsi="仿宋" w:eastAsia="仿宋"/>
          <w:color w:val="000000"/>
          <w:sz w:val="32"/>
          <w:szCs w:val="32"/>
        </w:rPr>
      </w:pPr>
      <w:r>
        <w:rPr>
          <w:rFonts w:ascii="仿宋" w:hAnsi="仿宋" w:eastAsia="仿宋"/>
          <w:color w:val="000000"/>
          <w:sz w:val="32"/>
          <w:szCs w:val="32"/>
        </w:rPr>
        <w:t>本合同一式</w:t>
      </w:r>
      <w:r>
        <w:rPr>
          <w:rFonts w:hint="eastAsia" w:ascii="仿宋" w:hAnsi="仿宋" w:eastAsia="仿宋"/>
          <w:color w:val="000000"/>
          <w:sz w:val="32"/>
          <w:szCs w:val="32"/>
          <w:lang w:eastAsia="zh-CN"/>
        </w:rPr>
        <w:t>陆</w:t>
      </w:r>
      <w:r>
        <w:rPr>
          <w:rFonts w:ascii="仿宋" w:hAnsi="仿宋" w:eastAsia="仿宋"/>
          <w:color w:val="000000"/>
          <w:sz w:val="32"/>
          <w:szCs w:val="32"/>
        </w:rPr>
        <w:t>份，</w:t>
      </w:r>
      <w:r>
        <w:rPr>
          <w:rFonts w:hint="eastAsia" w:ascii="仿宋" w:hAnsi="仿宋" w:eastAsia="仿宋"/>
          <w:color w:val="000000"/>
          <w:sz w:val="32"/>
          <w:szCs w:val="32"/>
          <w:lang w:eastAsia="zh-CN"/>
        </w:rPr>
        <w:t>三方各执贰份，</w:t>
      </w:r>
      <w:r>
        <w:rPr>
          <w:rFonts w:ascii="仿宋" w:hAnsi="仿宋" w:eastAsia="仿宋"/>
          <w:color w:val="000000"/>
          <w:sz w:val="32"/>
          <w:szCs w:val="32"/>
        </w:rPr>
        <w:t>自</w:t>
      </w:r>
      <w:r>
        <w:rPr>
          <w:rFonts w:hint="eastAsia" w:ascii="仿宋" w:hAnsi="仿宋" w:eastAsia="仿宋"/>
          <w:color w:val="000000"/>
          <w:sz w:val="32"/>
          <w:szCs w:val="32"/>
        </w:rPr>
        <w:t>签字</w:t>
      </w:r>
      <w:r>
        <w:rPr>
          <w:rFonts w:hint="eastAsia" w:ascii="仿宋" w:hAnsi="仿宋" w:eastAsia="仿宋"/>
          <w:color w:val="000000"/>
          <w:sz w:val="32"/>
          <w:szCs w:val="32"/>
          <w:lang w:eastAsia="zh-CN"/>
        </w:rPr>
        <w:t>（</w:t>
      </w:r>
      <w:r>
        <w:rPr>
          <w:rFonts w:ascii="仿宋" w:hAnsi="仿宋" w:eastAsia="仿宋"/>
          <w:color w:val="000000"/>
          <w:sz w:val="32"/>
          <w:szCs w:val="32"/>
        </w:rPr>
        <w:t>盖章</w:t>
      </w:r>
      <w:r>
        <w:rPr>
          <w:rFonts w:hint="eastAsia" w:ascii="仿宋" w:hAnsi="仿宋" w:eastAsia="仿宋"/>
          <w:color w:val="000000"/>
          <w:sz w:val="32"/>
          <w:szCs w:val="32"/>
          <w:lang w:eastAsia="zh-CN"/>
        </w:rPr>
        <w:t>）</w:t>
      </w:r>
      <w:r>
        <w:rPr>
          <w:rFonts w:ascii="仿宋" w:hAnsi="仿宋" w:eastAsia="仿宋"/>
          <w:color w:val="000000"/>
          <w:sz w:val="32"/>
          <w:szCs w:val="32"/>
        </w:rPr>
        <w:t>之日起生效。</w:t>
      </w:r>
    </w:p>
    <w:p>
      <w:pPr>
        <w:ind w:firstLine="644"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4、附件：施工安全责任书</w:t>
      </w:r>
    </w:p>
    <w:p>
      <w:pPr>
        <w:spacing w:line="700" w:lineRule="atLeast"/>
        <w:rPr>
          <w:rFonts w:hint="eastAsia" w:ascii="仿宋" w:hAnsi="仿宋" w:eastAsia="仿宋"/>
          <w:color w:val="FF0000"/>
          <w:sz w:val="32"/>
          <w:szCs w:val="32"/>
        </w:rPr>
      </w:pPr>
    </w:p>
    <w:p>
      <w:pPr>
        <w:rPr>
          <w:rFonts w:hint="eastAsia"/>
        </w:rPr>
      </w:pPr>
    </w:p>
    <w:p>
      <w:pPr>
        <w:spacing w:line="700" w:lineRule="atLeast"/>
        <w:ind w:left="6720" w:hanging="6762" w:hangingChars="2100"/>
        <w:rPr>
          <w:rFonts w:ascii="仿宋" w:hAnsi="仿宋" w:eastAsia="仿宋"/>
          <w:color w:val="000000"/>
          <w:sz w:val="32"/>
          <w:szCs w:val="32"/>
        </w:rPr>
      </w:pPr>
      <w:r>
        <w:rPr>
          <w:rFonts w:hint="eastAsia" w:ascii="仿宋" w:hAnsi="仿宋" w:eastAsia="仿宋"/>
          <w:color w:val="FF0000"/>
          <w:sz w:val="32"/>
          <w:szCs w:val="32"/>
        </w:rPr>
        <w:t xml:space="preserve"> </w:t>
      </w:r>
      <w:r>
        <w:rPr>
          <w:rFonts w:hint="eastAsia" w:ascii="仿宋" w:hAnsi="仿宋" w:eastAsia="仿宋"/>
          <w:color w:val="FF0000"/>
          <w:sz w:val="32"/>
          <w:szCs w:val="32"/>
          <w:lang w:val="en-US" w:eastAsia="zh-CN"/>
        </w:rPr>
        <w:t xml:space="preserve"> </w:t>
      </w:r>
      <w:r>
        <w:rPr>
          <w:rFonts w:ascii="仿宋" w:hAnsi="仿宋" w:eastAsia="仿宋"/>
          <w:color w:val="000000"/>
          <w:sz w:val="32"/>
          <w:szCs w:val="32"/>
        </w:rPr>
        <w:t>甲方</w:t>
      </w:r>
      <w:r>
        <w:rPr>
          <w:rFonts w:hint="eastAsia" w:ascii="仿宋" w:hAnsi="仿宋" w:eastAsia="仿宋"/>
          <w:color w:val="000000"/>
          <w:sz w:val="32"/>
          <w:szCs w:val="32"/>
        </w:rPr>
        <w:t>（</w:t>
      </w:r>
      <w:r>
        <w:rPr>
          <w:rFonts w:ascii="仿宋" w:hAnsi="仿宋" w:eastAsia="仿宋"/>
          <w:color w:val="000000"/>
          <w:sz w:val="32"/>
          <w:szCs w:val="32"/>
        </w:rPr>
        <w:t>盖章</w:t>
      </w:r>
      <w:r>
        <w:rPr>
          <w:rFonts w:hint="eastAsia" w:ascii="仿宋" w:hAnsi="仿宋" w:eastAsia="仿宋"/>
          <w:color w:val="000000"/>
          <w:sz w:val="32"/>
          <w:szCs w:val="32"/>
        </w:rPr>
        <w:t>）</w:t>
      </w:r>
      <w:r>
        <w:rPr>
          <w:rFonts w:ascii="仿宋" w:hAnsi="仿宋" w:eastAsia="仿宋"/>
          <w:color w:val="000000"/>
          <w:sz w:val="32"/>
          <w:szCs w:val="32"/>
        </w:rPr>
        <w:t xml:space="preserve">：         </w:t>
      </w:r>
      <w:r>
        <w:rPr>
          <w:rFonts w:hint="eastAsia" w:ascii="仿宋" w:hAnsi="仿宋" w:eastAsia="仿宋"/>
          <w:color w:val="000000"/>
          <w:sz w:val="32"/>
          <w:szCs w:val="32"/>
        </w:rPr>
        <w:t xml:space="preserve">               </w:t>
      </w:r>
    </w:p>
    <w:p>
      <w:pPr>
        <w:spacing w:line="700" w:lineRule="atLeast"/>
        <w:rPr>
          <w:rFonts w:hint="eastAsia" w:ascii="仿宋" w:hAnsi="仿宋" w:eastAsia="仿宋"/>
          <w:color w:val="000000"/>
          <w:sz w:val="32"/>
          <w:szCs w:val="32"/>
          <w:lang w:val="en-US" w:eastAsia="zh-CN"/>
        </w:rPr>
      </w:pPr>
      <w:r>
        <w:rPr>
          <w:rFonts w:ascii="仿宋" w:hAnsi="仿宋" w:eastAsia="仿宋"/>
          <w:color w:val="000000"/>
          <w:sz w:val="32"/>
          <w:szCs w:val="32"/>
        </w:rPr>
        <w:t xml:space="preserve">  </w:t>
      </w:r>
      <w:r>
        <w:rPr>
          <w:rFonts w:hint="eastAsia" w:ascii="仿宋" w:hAnsi="仿宋" w:eastAsia="仿宋"/>
          <w:color w:val="000000"/>
          <w:sz w:val="32"/>
          <w:szCs w:val="32"/>
          <w:lang w:eastAsia="zh-CN"/>
        </w:rPr>
        <w:t>法定代表人或授权委托人</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p>
    <w:p>
      <w:pPr>
        <w:spacing w:line="700" w:lineRule="atLeast"/>
        <w:ind w:firstLine="322" w:firstLineChars="1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联系电话：                     </w:t>
      </w:r>
    </w:p>
    <w:p>
      <w:pPr>
        <w:spacing w:line="700" w:lineRule="atLeast"/>
        <w:rPr>
          <w:rFonts w:ascii="仿宋" w:hAnsi="仿宋" w:eastAsia="仿宋"/>
          <w:color w:val="000000"/>
          <w:sz w:val="32"/>
          <w:szCs w:val="32"/>
        </w:rPr>
      </w:pPr>
      <w:r>
        <w:rPr>
          <w:rFonts w:ascii="仿宋" w:hAnsi="仿宋" w:eastAsia="仿宋"/>
          <w:color w:val="000000"/>
          <w:sz w:val="32"/>
          <w:szCs w:val="32"/>
        </w:rPr>
        <w:t xml:space="preserve">  签约日期：</w:t>
      </w:r>
      <w:r>
        <w:rPr>
          <w:rFonts w:hint="eastAsia" w:ascii="仿宋" w:hAnsi="仿宋" w:eastAsia="仿宋"/>
          <w:color w:val="000000"/>
          <w:sz w:val="32"/>
          <w:szCs w:val="32"/>
        </w:rPr>
        <w:t xml:space="preserve">   </w:t>
      </w:r>
      <w:r>
        <w:rPr>
          <w:rFonts w:ascii="仿宋" w:hAnsi="仿宋" w:eastAsia="仿宋"/>
          <w:color w:val="000000"/>
          <w:sz w:val="32"/>
          <w:szCs w:val="32"/>
        </w:rPr>
        <w:t>年</w:t>
      </w:r>
      <w:r>
        <w:rPr>
          <w:rFonts w:hint="eastAsia" w:ascii="仿宋" w:hAnsi="仿宋" w:eastAsia="仿宋"/>
          <w:color w:val="000000"/>
          <w:sz w:val="32"/>
          <w:szCs w:val="32"/>
        </w:rPr>
        <w:t xml:space="preserve">  </w:t>
      </w:r>
      <w:r>
        <w:rPr>
          <w:rFonts w:ascii="仿宋" w:hAnsi="仿宋" w:eastAsia="仿宋"/>
          <w:color w:val="000000"/>
          <w:sz w:val="32"/>
          <w:szCs w:val="32"/>
        </w:rPr>
        <w:t>月</w:t>
      </w:r>
      <w:r>
        <w:rPr>
          <w:rFonts w:hint="eastAsia" w:ascii="仿宋" w:hAnsi="仿宋" w:eastAsia="仿宋"/>
          <w:color w:val="000000"/>
          <w:sz w:val="32"/>
          <w:szCs w:val="32"/>
        </w:rPr>
        <w:t xml:space="preserve">  </w:t>
      </w:r>
      <w:r>
        <w:rPr>
          <w:rFonts w:ascii="仿宋" w:hAnsi="仿宋" w:eastAsia="仿宋"/>
          <w:color w:val="000000"/>
          <w:sz w:val="32"/>
          <w:szCs w:val="32"/>
        </w:rPr>
        <w:t xml:space="preserve">日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p>
    <w:p>
      <w:pPr>
        <w:spacing w:line="700" w:lineRule="atLeast"/>
        <w:rPr>
          <w:rFonts w:ascii="仿宋" w:hAnsi="仿宋" w:eastAsia="仿宋"/>
          <w:color w:val="000000"/>
          <w:sz w:val="32"/>
          <w:szCs w:val="32"/>
        </w:rPr>
      </w:pPr>
    </w:p>
    <w:p>
      <w:pPr>
        <w:spacing w:line="700" w:lineRule="atLeast"/>
        <w:ind w:firstLine="322" w:firstLineChars="100"/>
        <w:rPr>
          <w:rFonts w:ascii="仿宋" w:hAnsi="仿宋" w:eastAsia="仿宋"/>
          <w:color w:val="FF0000"/>
          <w:sz w:val="32"/>
          <w:szCs w:val="32"/>
        </w:rPr>
      </w:pPr>
      <w:r>
        <w:rPr>
          <w:rFonts w:ascii="仿宋" w:hAnsi="仿宋" w:eastAsia="仿宋"/>
          <w:color w:val="000000"/>
          <w:sz w:val="32"/>
          <w:szCs w:val="32"/>
        </w:rPr>
        <w:t>乙方</w:t>
      </w:r>
      <w:r>
        <w:rPr>
          <w:rFonts w:hint="eastAsia" w:ascii="仿宋" w:hAnsi="仿宋" w:eastAsia="仿宋"/>
          <w:color w:val="000000"/>
          <w:sz w:val="32"/>
          <w:szCs w:val="32"/>
        </w:rPr>
        <w:t>（</w:t>
      </w:r>
      <w:r>
        <w:rPr>
          <w:rFonts w:ascii="仿宋" w:hAnsi="仿宋" w:eastAsia="仿宋"/>
          <w:color w:val="000000"/>
          <w:sz w:val="32"/>
          <w:szCs w:val="32"/>
        </w:rPr>
        <w:t>盖章</w:t>
      </w:r>
      <w:r>
        <w:rPr>
          <w:rFonts w:hint="eastAsia" w:ascii="仿宋" w:hAnsi="仿宋" w:eastAsia="仿宋"/>
          <w:color w:val="000000"/>
          <w:sz w:val="32"/>
          <w:szCs w:val="32"/>
        </w:rPr>
        <w:t>）</w:t>
      </w:r>
      <w:r>
        <w:rPr>
          <w:rFonts w:ascii="仿宋" w:hAnsi="仿宋" w:eastAsia="仿宋"/>
          <w:color w:val="000000"/>
          <w:sz w:val="32"/>
          <w:szCs w:val="32"/>
        </w:rPr>
        <w:t>：</w:t>
      </w:r>
    </w:p>
    <w:p>
      <w:pPr>
        <w:spacing w:line="700" w:lineRule="atLeast"/>
        <w:ind w:firstLine="322" w:firstLineChars="1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法定代表人或授权委托人</w:t>
      </w:r>
      <w:r>
        <w:rPr>
          <w:rFonts w:hint="eastAsia" w:ascii="仿宋" w:hAnsi="仿宋" w:eastAsia="仿宋"/>
          <w:color w:val="000000"/>
          <w:sz w:val="32"/>
          <w:szCs w:val="32"/>
        </w:rPr>
        <w:t>：</w:t>
      </w:r>
    </w:p>
    <w:p>
      <w:pPr>
        <w:spacing w:line="700" w:lineRule="atLeast"/>
        <w:ind w:firstLine="322" w:firstLineChars="1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开户行：</w:t>
      </w:r>
      <w:r>
        <w:rPr>
          <w:rFonts w:hint="eastAsia" w:ascii="仿宋" w:hAnsi="仿宋" w:eastAsia="仿宋"/>
          <w:color w:val="000000"/>
          <w:sz w:val="32"/>
          <w:szCs w:val="32"/>
          <w:lang w:val="en-US" w:eastAsia="zh-CN"/>
        </w:rPr>
        <w:t xml:space="preserve">               </w:t>
      </w:r>
    </w:p>
    <w:p>
      <w:pPr>
        <w:spacing w:line="700" w:lineRule="atLeast"/>
        <w:ind w:firstLine="322" w:firstLineChars="1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账号：</w:t>
      </w:r>
    </w:p>
    <w:p>
      <w:pPr>
        <w:spacing w:line="700" w:lineRule="atLeast"/>
        <w:ind w:firstLine="322" w:firstLineChars="1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联系电话：</w:t>
      </w:r>
    </w:p>
    <w:p>
      <w:pPr>
        <w:spacing w:line="700" w:lineRule="atLeast"/>
        <w:ind w:firstLine="322" w:firstLineChars="100"/>
        <w:rPr>
          <w:rFonts w:ascii="仿宋" w:hAnsi="仿宋" w:eastAsia="仿宋"/>
          <w:color w:val="000000"/>
          <w:sz w:val="32"/>
          <w:szCs w:val="32"/>
        </w:rPr>
      </w:pPr>
      <w:r>
        <w:rPr>
          <w:rFonts w:ascii="仿宋" w:hAnsi="仿宋" w:eastAsia="仿宋"/>
          <w:color w:val="000000"/>
          <w:sz w:val="32"/>
          <w:szCs w:val="32"/>
        </w:rPr>
        <w:t>签约日期：</w:t>
      </w:r>
      <w:r>
        <w:rPr>
          <w:rFonts w:hint="eastAsia" w:ascii="仿宋" w:hAnsi="仿宋" w:eastAsia="仿宋"/>
          <w:color w:val="000000"/>
          <w:sz w:val="32"/>
          <w:szCs w:val="32"/>
        </w:rPr>
        <w:t xml:space="preserve">  </w:t>
      </w:r>
      <w:r>
        <w:rPr>
          <w:rFonts w:ascii="仿宋" w:hAnsi="仿宋" w:eastAsia="仿宋"/>
          <w:color w:val="000000"/>
          <w:sz w:val="32"/>
          <w:szCs w:val="32"/>
        </w:rPr>
        <w:t>年</w:t>
      </w:r>
      <w:r>
        <w:rPr>
          <w:rFonts w:hint="eastAsia" w:ascii="仿宋" w:hAnsi="仿宋" w:eastAsia="仿宋"/>
          <w:color w:val="000000"/>
          <w:sz w:val="32"/>
          <w:szCs w:val="32"/>
        </w:rPr>
        <w:t xml:space="preserve">  </w:t>
      </w:r>
      <w:r>
        <w:rPr>
          <w:rFonts w:ascii="仿宋" w:hAnsi="仿宋" w:eastAsia="仿宋"/>
          <w:color w:val="000000"/>
          <w:sz w:val="32"/>
          <w:szCs w:val="32"/>
        </w:rPr>
        <w:t>月</w:t>
      </w:r>
      <w:r>
        <w:rPr>
          <w:rFonts w:hint="eastAsia" w:ascii="仿宋" w:hAnsi="仿宋" w:eastAsia="仿宋"/>
          <w:color w:val="000000"/>
          <w:sz w:val="32"/>
          <w:szCs w:val="32"/>
        </w:rPr>
        <w:t xml:space="preserve">  </w:t>
      </w:r>
      <w:r>
        <w:rPr>
          <w:rFonts w:ascii="仿宋" w:hAnsi="仿宋" w:eastAsia="仿宋"/>
          <w:color w:val="000000"/>
          <w:sz w:val="32"/>
          <w:szCs w:val="32"/>
        </w:rPr>
        <w:t>日</w:t>
      </w:r>
    </w:p>
    <w:p>
      <w:pPr>
        <w:pStyle w:val="2"/>
        <w:rPr>
          <w:rFonts w:ascii="仿宋" w:hAnsi="仿宋" w:eastAsia="仿宋"/>
          <w:color w:val="000000"/>
          <w:sz w:val="32"/>
          <w:szCs w:val="32"/>
        </w:rPr>
      </w:pPr>
    </w:p>
    <w:p>
      <w:pPr>
        <w:rPr>
          <w:rFonts w:hint="default"/>
          <w:lang w:val="en-US" w:eastAsia="zh-CN"/>
        </w:rPr>
      </w:pPr>
    </w:p>
    <w:p>
      <w:pPr>
        <w:spacing w:line="700" w:lineRule="atLeast"/>
        <w:ind w:firstLine="322" w:firstLineChars="100"/>
        <w:rPr>
          <w:rFonts w:ascii="仿宋" w:hAnsi="仿宋" w:eastAsia="仿宋"/>
          <w:color w:val="FF0000"/>
          <w:sz w:val="32"/>
          <w:szCs w:val="32"/>
        </w:rPr>
      </w:pPr>
      <w:r>
        <w:rPr>
          <w:rFonts w:hint="eastAsia" w:ascii="仿宋" w:hAnsi="仿宋" w:eastAsia="仿宋"/>
          <w:color w:val="000000"/>
          <w:sz w:val="32"/>
          <w:szCs w:val="32"/>
          <w:lang w:eastAsia="zh-CN"/>
        </w:rPr>
        <w:t>丙</w:t>
      </w:r>
      <w:r>
        <w:rPr>
          <w:rFonts w:ascii="仿宋" w:hAnsi="仿宋" w:eastAsia="仿宋"/>
          <w:color w:val="000000"/>
          <w:sz w:val="32"/>
          <w:szCs w:val="32"/>
        </w:rPr>
        <w:t>方</w:t>
      </w:r>
      <w:r>
        <w:rPr>
          <w:rFonts w:hint="eastAsia" w:ascii="仿宋" w:hAnsi="仿宋" w:eastAsia="仿宋"/>
          <w:color w:val="000000"/>
          <w:sz w:val="32"/>
          <w:szCs w:val="32"/>
        </w:rPr>
        <w:t>（</w:t>
      </w:r>
      <w:r>
        <w:rPr>
          <w:rFonts w:ascii="仿宋" w:hAnsi="仿宋" w:eastAsia="仿宋"/>
          <w:color w:val="000000"/>
          <w:sz w:val="32"/>
          <w:szCs w:val="32"/>
        </w:rPr>
        <w:t>盖章</w:t>
      </w:r>
      <w:r>
        <w:rPr>
          <w:rFonts w:hint="eastAsia" w:ascii="仿宋" w:hAnsi="仿宋" w:eastAsia="仿宋"/>
          <w:color w:val="000000"/>
          <w:sz w:val="32"/>
          <w:szCs w:val="32"/>
        </w:rPr>
        <w:t>）</w:t>
      </w:r>
      <w:r>
        <w:rPr>
          <w:rFonts w:ascii="仿宋" w:hAnsi="仿宋" w:eastAsia="仿宋"/>
          <w:color w:val="000000"/>
          <w:sz w:val="32"/>
          <w:szCs w:val="32"/>
        </w:rPr>
        <w:t>：</w:t>
      </w:r>
    </w:p>
    <w:p>
      <w:pPr>
        <w:spacing w:line="700" w:lineRule="atLeast"/>
        <w:ind w:firstLine="322" w:firstLineChars="1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法定代表人或授权委托人</w:t>
      </w:r>
      <w:r>
        <w:rPr>
          <w:rFonts w:hint="eastAsia" w:ascii="仿宋" w:hAnsi="仿宋" w:eastAsia="仿宋"/>
          <w:color w:val="000000"/>
          <w:sz w:val="32"/>
          <w:szCs w:val="32"/>
        </w:rPr>
        <w:t>：</w:t>
      </w:r>
    </w:p>
    <w:p>
      <w:pPr>
        <w:spacing w:line="700" w:lineRule="atLeast"/>
        <w:ind w:firstLine="322" w:firstLineChars="1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联系电话：</w:t>
      </w:r>
    </w:p>
    <w:p>
      <w:pPr>
        <w:spacing w:line="700" w:lineRule="atLeast"/>
        <w:ind w:firstLine="322" w:firstLineChars="100"/>
        <w:rPr>
          <w:rFonts w:ascii="仿宋" w:hAnsi="仿宋" w:eastAsia="仿宋"/>
          <w:color w:val="000000"/>
          <w:sz w:val="32"/>
          <w:szCs w:val="32"/>
        </w:rPr>
      </w:pPr>
      <w:r>
        <w:rPr>
          <w:rFonts w:ascii="仿宋" w:hAnsi="仿宋" w:eastAsia="仿宋"/>
          <w:color w:val="000000"/>
          <w:sz w:val="32"/>
          <w:szCs w:val="32"/>
        </w:rPr>
        <w:t>签约日期：</w:t>
      </w:r>
      <w:r>
        <w:rPr>
          <w:rFonts w:hint="eastAsia" w:ascii="仿宋" w:hAnsi="仿宋" w:eastAsia="仿宋"/>
          <w:color w:val="000000"/>
          <w:sz w:val="32"/>
          <w:szCs w:val="32"/>
        </w:rPr>
        <w:t xml:space="preserve">  </w:t>
      </w:r>
      <w:r>
        <w:rPr>
          <w:rFonts w:ascii="仿宋" w:hAnsi="仿宋" w:eastAsia="仿宋"/>
          <w:color w:val="000000"/>
          <w:sz w:val="32"/>
          <w:szCs w:val="32"/>
        </w:rPr>
        <w:t>年</w:t>
      </w:r>
      <w:r>
        <w:rPr>
          <w:rFonts w:hint="eastAsia" w:ascii="仿宋" w:hAnsi="仿宋" w:eastAsia="仿宋"/>
          <w:color w:val="000000"/>
          <w:sz w:val="32"/>
          <w:szCs w:val="32"/>
        </w:rPr>
        <w:t xml:space="preserve">  </w:t>
      </w:r>
      <w:r>
        <w:rPr>
          <w:rFonts w:ascii="仿宋" w:hAnsi="仿宋" w:eastAsia="仿宋"/>
          <w:color w:val="000000"/>
          <w:sz w:val="32"/>
          <w:szCs w:val="32"/>
        </w:rPr>
        <w:t>月</w:t>
      </w:r>
      <w:r>
        <w:rPr>
          <w:rFonts w:hint="eastAsia" w:ascii="仿宋" w:hAnsi="仿宋" w:eastAsia="仿宋"/>
          <w:color w:val="000000"/>
          <w:sz w:val="32"/>
          <w:szCs w:val="32"/>
        </w:rPr>
        <w:t xml:space="preserve">  </w:t>
      </w:r>
      <w:r>
        <w:rPr>
          <w:rFonts w:ascii="仿宋" w:hAnsi="仿宋" w:eastAsia="仿宋"/>
          <w:color w:val="000000"/>
          <w:sz w:val="32"/>
          <w:szCs w:val="32"/>
        </w:rPr>
        <w:t>日</w:t>
      </w:r>
    </w:p>
    <w:p>
      <w:pPr>
        <w:spacing w:line="700" w:lineRule="atLeast"/>
        <w:rPr>
          <w:rFonts w:hint="eastAsia" w:ascii="仿宋" w:hAnsi="仿宋" w:eastAsia="仿宋"/>
          <w:color w:val="000000"/>
          <w:sz w:val="32"/>
          <w:szCs w:val="32"/>
        </w:rPr>
      </w:pPr>
    </w:p>
    <w:p/>
    <w:p/>
    <w:p/>
    <w:p/>
    <w:p/>
    <w:p>
      <w:pPr>
        <w:jc w:val="both"/>
        <w:rPr>
          <w:rFonts w:hint="eastAsia" w:ascii="宋体" w:hAnsi="宋体" w:eastAsia="宋体"/>
          <w:b/>
          <w:color w:val="000000"/>
          <w:sz w:val="44"/>
          <w:szCs w:val="44"/>
          <w:lang w:eastAsia="zh-CN"/>
        </w:rPr>
      </w:pPr>
    </w:p>
    <w:p>
      <w:pPr>
        <w:pStyle w:val="2"/>
        <w:rPr>
          <w:rFonts w:hint="eastAsia" w:ascii="宋体" w:hAnsi="宋体" w:eastAsia="宋体"/>
          <w:b/>
          <w:color w:val="000000"/>
          <w:sz w:val="44"/>
          <w:szCs w:val="44"/>
          <w:lang w:eastAsia="zh-CN"/>
        </w:rPr>
      </w:pPr>
    </w:p>
    <w:p>
      <w:pPr>
        <w:rPr>
          <w:rFonts w:hint="eastAsia" w:ascii="宋体" w:hAnsi="宋体" w:eastAsia="宋体"/>
          <w:b/>
          <w:color w:val="000000"/>
          <w:sz w:val="44"/>
          <w:szCs w:val="44"/>
          <w:lang w:eastAsia="zh-CN"/>
        </w:rPr>
      </w:pPr>
    </w:p>
    <w:p>
      <w:pPr>
        <w:pStyle w:val="2"/>
        <w:rPr>
          <w:rFonts w:hint="eastAsia" w:ascii="宋体" w:hAnsi="宋体" w:eastAsia="宋体"/>
          <w:b/>
          <w:color w:val="000000"/>
          <w:sz w:val="44"/>
          <w:szCs w:val="44"/>
          <w:lang w:eastAsia="zh-CN"/>
        </w:rPr>
      </w:pPr>
    </w:p>
    <w:p>
      <w:pPr>
        <w:rPr>
          <w:rFonts w:hint="eastAsia"/>
          <w:lang w:eastAsia="zh-CN"/>
        </w:rPr>
      </w:pPr>
    </w:p>
    <w:p>
      <w:pPr>
        <w:jc w:val="center"/>
        <w:rPr>
          <w:rFonts w:hint="eastAsia" w:ascii="宋体" w:hAnsi="宋体" w:eastAsia="宋体"/>
          <w:b/>
          <w:color w:val="000000"/>
          <w:sz w:val="44"/>
          <w:szCs w:val="44"/>
          <w:lang w:eastAsia="zh-CN"/>
        </w:rPr>
      </w:pPr>
      <w:r>
        <w:rPr>
          <w:rFonts w:hint="eastAsia" w:ascii="宋体" w:hAnsi="宋体"/>
          <w:b/>
          <w:color w:val="000000"/>
          <w:sz w:val="44"/>
          <w:szCs w:val="44"/>
          <w:lang w:eastAsia="zh-CN"/>
        </w:rPr>
        <w:t>屋面</w:t>
      </w:r>
      <w:r>
        <w:rPr>
          <w:rFonts w:hint="eastAsia" w:ascii="宋体" w:hAnsi="宋体" w:eastAsia="宋体"/>
          <w:b/>
          <w:color w:val="000000"/>
          <w:sz w:val="44"/>
          <w:szCs w:val="44"/>
          <w:lang w:eastAsia="zh-CN"/>
        </w:rPr>
        <w:t>晾衣架安装</w:t>
      </w:r>
    </w:p>
    <w:p>
      <w:pPr>
        <w:jc w:val="center"/>
        <w:rPr>
          <w:rFonts w:hint="eastAsia" w:eastAsia="宋体"/>
          <w:b/>
          <w:bCs/>
          <w:sz w:val="44"/>
          <w:szCs w:val="44"/>
          <w:lang w:eastAsia="zh-CN"/>
        </w:rPr>
      </w:pPr>
      <w:r>
        <w:rPr>
          <w:rFonts w:hint="eastAsia"/>
          <w:b/>
          <w:bCs/>
          <w:sz w:val="44"/>
          <w:szCs w:val="44"/>
          <w:lang w:eastAsia="zh-CN"/>
        </w:rPr>
        <w:t>施工安全责任书</w:t>
      </w:r>
    </w:p>
    <w:p>
      <w:pPr>
        <w:rPr>
          <w:rFonts w:hint="eastAsia" w:ascii="仿宋" w:hAnsi="仿宋" w:eastAsia="仿宋"/>
          <w:sz w:val="28"/>
          <w:szCs w:val="28"/>
        </w:rPr>
      </w:pPr>
      <w:r>
        <w:rPr>
          <w:rFonts w:hint="eastAsia" w:ascii="仿宋" w:hAnsi="仿宋" w:eastAsia="仿宋"/>
          <w:sz w:val="28"/>
          <w:szCs w:val="28"/>
        </w:rPr>
        <w:t>甲方：</w:t>
      </w:r>
      <w:r>
        <w:rPr>
          <w:rFonts w:hint="eastAsia" w:ascii="仿宋" w:hAnsi="仿宋" w:eastAsia="仿宋"/>
          <w:sz w:val="28"/>
          <w:szCs w:val="28"/>
          <w:u w:val="single"/>
          <w:lang w:eastAsia="zh-CN"/>
        </w:rPr>
        <w:t>龙岩市华隆建设有限公司</w:t>
      </w:r>
    </w:p>
    <w:p>
      <w:pPr>
        <w:rPr>
          <w:rFonts w:ascii="仿宋" w:eastAsia="仿宋"/>
          <w:sz w:val="28"/>
          <w:szCs w:val="28"/>
        </w:rPr>
      </w:pPr>
      <w:r>
        <w:rPr>
          <w:rFonts w:hint="eastAsia" w:ascii="仿宋" w:hAnsi="仿宋" w:eastAsia="仿宋"/>
          <w:sz w:val="28"/>
          <w:szCs w:val="28"/>
        </w:rPr>
        <w:t>乙方：</w:t>
      </w:r>
      <w:r>
        <w:rPr>
          <w:rFonts w:hint="eastAsia" w:ascii="仿宋" w:hAnsi="仿宋" w:eastAsia="仿宋"/>
          <w:sz w:val="28"/>
          <w:szCs w:val="28"/>
          <w:u w:val="single"/>
          <w:lang w:val="en-US" w:eastAsia="zh-CN"/>
        </w:rPr>
        <w:t xml:space="preserve">                     </w:t>
      </w:r>
      <w:r>
        <w:rPr>
          <w:rFonts w:ascii="仿宋" w:eastAsia="仿宋"/>
          <w:sz w:val="28"/>
          <w:szCs w:val="28"/>
        </w:rPr>
        <w:t>  </w:t>
      </w:r>
    </w:p>
    <w:p>
      <w:pPr>
        <w:rPr>
          <w:rFonts w:hint="eastAsia" w:ascii="仿宋" w:hAnsi="仿宋" w:eastAsia="仿宋"/>
          <w:sz w:val="28"/>
          <w:szCs w:val="28"/>
        </w:rPr>
      </w:pPr>
      <w:r>
        <w:rPr>
          <w:rFonts w:hint="eastAsia" w:ascii="仿宋" w:eastAsia="仿宋"/>
          <w:sz w:val="28"/>
          <w:szCs w:val="28"/>
          <w:lang w:eastAsia="zh-CN"/>
        </w:rPr>
        <w:t>丙方：</w:t>
      </w:r>
      <w:r>
        <w:rPr>
          <w:rFonts w:hint="eastAsia" w:ascii="仿宋" w:hAnsi="仿宋" w:eastAsia="仿宋"/>
          <w:sz w:val="28"/>
          <w:szCs w:val="28"/>
          <w:u w:val="single"/>
          <w:lang w:eastAsia="zh-CN"/>
        </w:rPr>
        <w:t>龙岩城发物业有限公司</w:t>
      </w:r>
      <w:r>
        <w:rPr>
          <w:rFonts w:ascii="仿宋" w:hAnsi="仿宋" w:eastAsia="仿宋"/>
          <w:sz w:val="28"/>
          <w:szCs w:val="28"/>
          <w:u w:val="none"/>
        </w:rPr>
        <w:t>_</w:t>
      </w:r>
    </w:p>
    <w:p>
      <w:pPr>
        <w:ind w:firstLine="564" w:firstLineChars="200"/>
        <w:rPr>
          <w:rFonts w:hint="eastAsia" w:ascii="仿宋" w:hAnsi="仿宋" w:eastAsia="仿宋"/>
          <w:sz w:val="28"/>
          <w:szCs w:val="28"/>
        </w:rPr>
      </w:pPr>
      <w:r>
        <w:rPr>
          <w:rFonts w:hint="eastAsia" w:ascii="仿宋" w:hAnsi="仿宋" w:eastAsia="仿宋"/>
          <w:sz w:val="28"/>
          <w:szCs w:val="28"/>
        </w:rPr>
        <w:t>为了做好</w:t>
      </w:r>
      <w:r>
        <w:rPr>
          <w:rFonts w:hint="eastAsia" w:ascii="仿宋" w:hAnsi="仿宋" w:eastAsia="仿宋"/>
          <w:sz w:val="28"/>
          <w:szCs w:val="28"/>
          <w:u w:val="single"/>
          <w:lang w:val="en-US" w:eastAsia="zh-CN"/>
        </w:rPr>
        <w:t xml:space="preserve"> </w:t>
      </w:r>
      <w:r>
        <w:rPr>
          <w:rFonts w:hint="eastAsia" w:ascii="仿宋" w:hAnsi="仿宋" w:eastAsia="仿宋" w:cs="Times New Roman"/>
          <w:color w:val="000000"/>
          <w:sz w:val="32"/>
          <w:szCs w:val="32"/>
          <w:u w:val="single"/>
          <w:lang w:val="en-US" w:eastAsia="zh-CN"/>
        </w:rPr>
        <w:t>华龙云禧小区屋面晾衣架制作</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的安全管理工作，明确</w:t>
      </w:r>
      <w:r>
        <w:rPr>
          <w:rFonts w:hint="eastAsia" w:ascii="仿宋" w:hAnsi="仿宋" w:eastAsia="仿宋"/>
          <w:sz w:val="28"/>
          <w:szCs w:val="28"/>
          <w:lang w:eastAsia="zh-CN"/>
        </w:rPr>
        <w:t>各</w:t>
      </w:r>
      <w:r>
        <w:rPr>
          <w:rFonts w:hint="eastAsia" w:ascii="仿宋" w:hAnsi="仿宋" w:eastAsia="仿宋"/>
          <w:sz w:val="28"/>
          <w:szCs w:val="28"/>
        </w:rPr>
        <w:t>方职责，防止安全事故的发生，确保人身安全，经</w:t>
      </w:r>
      <w:r>
        <w:rPr>
          <w:rFonts w:hint="eastAsia" w:ascii="仿宋" w:hAnsi="仿宋" w:eastAsia="仿宋"/>
          <w:sz w:val="28"/>
          <w:szCs w:val="28"/>
          <w:lang w:eastAsia="zh-CN"/>
        </w:rPr>
        <w:t>甲乙丙三</w:t>
      </w:r>
      <w:r>
        <w:rPr>
          <w:rFonts w:hint="eastAsia" w:ascii="仿宋" w:hAnsi="仿宋" w:eastAsia="仿宋"/>
          <w:sz w:val="28"/>
          <w:szCs w:val="28"/>
        </w:rPr>
        <w:t>方充分协商，在依据国家相关法律法规的基础上，本着自愿平等的原则签订此协议。</w:t>
      </w:r>
    </w:p>
    <w:p>
      <w:pPr>
        <w:ind w:firstLine="564" w:firstLineChars="200"/>
        <w:rPr>
          <w:rFonts w:hint="eastAsia" w:ascii="仿宋" w:hAnsi="仿宋" w:eastAsia="仿宋"/>
          <w:sz w:val="28"/>
          <w:szCs w:val="28"/>
        </w:rPr>
      </w:pPr>
      <w:r>
        <w:rPr>
          <w:rFonts w:hint="eastAsia" w:ascii="仿宋" w:hAnsi="仿宋" w:eastAsia="仿宋"/>
          <w:sz w:val="28"/>
          <w:szCs w:val="28"/>
        </w:rPr>
        <w:t>一、甲</w:t>
      </w:r>
      <w:r>
        <w:rPr>
          <w:rFonts w:hint="eastAsia" w:ascii="仿宋" w:hAnsi="仿宋" w:eastAsia="仿宋"/>
          <w:sz w:val="28"/>
          <w:szCs w:val="28"/>
          <w:lang w:eastAsia="zh-CN"/>
        </w:rPr>
        <w:t>丙</w:t>
      </w:r>
      <w:r>
        <w:rPr>
          <w:rFonts w:hint="eastAsia" w:ascii="仿宋" w:hAnsi="仿宋" w:eastAsia="仿宋"/>
          <w:sz w:val="28"/>
          <w:szCs w:val="28"/>
        </w:rPr>
        <w:t>方的责任</w:t>
      </w:r>
    </w:p>
    <w:p>
      <w:pPr>
        <w:ind w:firstLine="564" w:firstLineChars="200"/>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rPr>
        <w:t>、甲</w:t>
      </w:r>
      <w:r>
        <w:rPr>
          <w:rFonts w:hint="eastAsia" w:ascii="仿宋" w:hAnsi="仿宋" w:eastAsia="仿宋"/>
          <w:sz w:val="28"/>
          <w:szCs w:val="28"/>
          <w:lang w:eastAsia="zh-CN"/>
        </w:rPr>
        <w:t>丙</w:t>
      </w:r>
      <w:r>
        <w:rPr>
          <w:rFonts w:hint="eastAsia" w:ascii="仿宋" w:hAnsi="仿宋" w:eastAsia="仿宋"/>
          <w:sz w:val="28"/>
          <w:szCs w:val="28"/>
        </w:rPr>
        <w:t>方在乙方进入作业现场前，对乙方人员进行安全告知，告知乙方人员安全方面的注意事项。</w:t>
      </w:r>
    </w:p>
    <w:p>
      <w:pPr>
        <w:ind w:firstLine="564"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、甲</w:t>
      </w:r>
      <w:r>
        <w:rPr>
          <w:rFonts w:hint="eastAsia" w:ascii="仿宋" w:hAnsi="仿宋" w:eastAsia="仿宋"/>
          <w:sz w:val="28"/>
          <w:szCs w:val="28"/>
          <w:lang w:eastAsia="zh-CN"/>
        </w:rPr>
        <w:t>丙</w:t>
      </w:r>
      <w:r>
        <w:rPr>
          <w:rFonts w:hint="eastAsia" w:ascii="仿宋" w:hAnsi="仿宋" w:eastAsia="仿宋"/>
          <w:sz w:val="28"/>
          <w:szCs w:val="28"/>
        </w:rPr>
        <w:t>方在乙方进行</w:t>
      </w:r>
      <w:r>
        <w:rPr>
          <w:rFonts w:hint="eastAsia" w:ascii="仿宋" w:hAnsi="仿宋" w:eastAsia="仿宋"/>
          <w:sz w:val="28"/>
          <w:szCs w:val="28"/>
          <w:lang w:eastAsia="zh-CN"/>
        </w:rPr>
        <w:t>施工作业</w:t>
      </w:r>
      <w:r>
        <w:rPr>
          <w:rFonts w:hint="eastAsia" w:ascii="仿宋" w:hAnsi="仿宋" w:eastAsia="仿宋"/>
          <w:sz w:val="28"/>
          <w:szCs w:val="28"/>
        </w:rPr>
        <w:t>时，有权对乙方进行监督、检查、指导，对于检查当中发现的问题，甲</w:t>
      </w:r>
      <w:r>
        <w:rPr>
          <w:rFonts w:hint="eastAsia" w:ascii="仿宋" w:hAnsi="仿宋" w:eastAsia="仿宋"/>
          <w:sz w:val="28"/>
          <w:szCs w:val="28"/>
          <w:lang w:eastAsia="zh-CN"/>
        </w:rPr>
        <w:t>丙</w:t>
      </w:r>
      <w:r>
        <w:rPr>
          <w:rFonts w:hint="eastAsia" w:ascii="仿宋" w:hAnsi="仿宋" w:eastAsia="仿宋"/>
          <w:sz w:val="28"/>
          <w:szCs w:val="28"/>
        </w:rPr>
        <w:t>方有权要求进行整改。</w:t>
      </w:r>
    </w:p>
    <w:p>
      <w:pPr>
        <w:ind w:firstLine="564" w:firstLineChars="20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、作业过程中出现人员伤害情况，甲</w:t>
      </w:r>
      <w:r>
        <w:rPr>
          <w:rFonts w:hint="eastAsia" w:ascii="仿宋" w:hAnsi="仿宋" w:eastAsia="仿宋"/>
          <w:sz w:val="28"/>
          <w:szCs w:val="28"/>
          <w:lang w:eastAsia="zh-CN"/>
        </w:rPr>
        <w:t>丙</w:t>
      </w:r>
      <w:r>
        <w:rPr>
          <w:rFonts w:hint="eastAsia" w:ascii="仿宋" w:hAnsi="仿宋" w:eastAsia="仿宋"/>
          <w:sz w:val="28"/>
          <w:szCs w:val="28"/>
        </w:rPr>
        <w:t>方有义务配合乙方做好事故的处理工作，防止事故的扩大化，协助相关部门做好事故的调查取证工作，但期间发生的一切费用由乙方承担。</w:t>
      </w:r>
    </w:p>
    <w:p>
      <w:pPr>
        <w:ind w:firstLine="564" w:firstLineChars="200"/>
        <w:rPr>
          <w:rFonts w:hint="eastAsia" w:ascii="仿宋" w:hAnsi="仿宋" w:eastAsia="仿宋"/>
          <w:sz w:val="28"/>
          <w:szCs w:val="28"/>
        </w:rPr>
      </w:pPr>
      <w:r>
        <w:rPr>
          <w:rFonts w:hint="eastAsia" w:ascii="仿宋" w:hAnsi="仿宋" w:eastAsia="仿宋"/>
          <w:sz w:val="28"/>
          <w:szCs w:val="28"/>
        </w:rPr>
        <w:t>二、乙方的职责</w:t>
      </w:r>
      <w:r>
        <w:rPr>
          <w:rFonts w:ascii="仿宋" w:eastAsia="仿宋"/>
          <w:sz w:val="28"/>
          <w:szCs w:val="28"/>
        </w:rPr>
        <w:t> </w:t>
      </w:r>
    </w:p>
    <w:p>
      <w:pPr>
        <w:ind w:firstLine="564" w:firstLineChars="200"/>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rPr>
        <w:t>、本次施工过程中，乙方必须设立安全管理人员，负责作业人员的安全防护告知，安全操作规程培训。</w:t>
      </w:r>
    </w:p>
    <w:p>
      <w:pPr>
        <w:ind w:firstLine="564" w:firstLineChars="200"/>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、乙方在作业过程中，应遵守安全生产法律法规及操作规程，对于作业时发现的安全隐患，及时采取措施，予以消除。</w:t>
      </w:r>
    </w:p>
    <w:p>
      <w:pPr>
        <w:ind w:firstLine="564" w:firstLineChars="20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、乙方在作业过程中，出现的安全事故，将由乙方承担全部责任，若对甲方或第三方造成损失，乙方赔偿损失。</w:t>
      </w:r>
    </w:p>
    <w:p>
      <w:pPr>
        <w:ind w:firstLine="564" w:firstLineChars="200"/>
        <w:rPr>
          <w:rFonts w:hint="eastAsia" w:ascii="仿宋" w:hAnsi="仿宋" w:eastAsia="仿宋"/>
          <w:sz w:val="28"/>
          <w:szCs w:val="28"/>
        </w:rPr>
      </w:pPr>
      <w:r>
        <w:rPr>
          <w:rFonts w:hint="eastAsia" w:ascii="仿宋" w:hAnsi="仿宋" w:eastAsia="仿宋"/>
          <w:sz w:val="28"/>
          <w:szCs w:val="28"/>
        </w:rPr>
        <w:t>4、乙方在作业过程中，禁止酗酒，疲劳作业，违规作业，甲</w:t>
      </w:r>
      <w:r>
        <w:rPr>
          <w:rFonts w:hint="eastAsia" w:ascii="仿宋" w:hAnsi="仿宋" w:eastAsia="仿宋"/>
          <w:sz w:val="28"/>
          <w:szCs w:val="28"/>
          <w:lang w:eastAsia="zh-CN"/>
        </w:rPr>
        <w:t>丙</w:t>
      </w:r>
      <w:r>
        <w:rPr>
          <w:rFonts w:hint="eastAsia" w:ascii="仿宋" w:hAnsi="仿宋" w:eastAsia="仿宋"/>
          <w:sz w:val="28"/>
          <w:szCs w:val="28"/>
        </w:rPr>
        <w:t>方将不定时进行抽查，在抽查过程中若发现违规行为，甲</w:t>
      </w:r>
      <w:r>
        <w:rPr>
          <w:rFonts w:hint="eastAsia" w:ascii="仿宋" w:hAnsi="仿宋" w:eastAsia="仿宋"/>
          <w:sz w:val="28"/>
          <w:szCs w:val="28"/>
          <w:lang w:eastAsia="zh-CN"/>
        </w:rPr>
        <w:t>丙</w:t>
      </w:r>
      <w:r>
        <w:rPr>
          <w:rFonts w:hint="eastAsia" w:ascii="仿宋" w:hAnsi="仿宋" w:eastAsia="仿宋"/>
          <w:sz w:val="28"/>
          <w:szCs w:val="28"/>
        </w:rPr>
        <w:t>方有权要求整改或停止作业。</w:t>
      </w:r>
    </w:p>
    <w:p>
      <w:pPr>
        <w:ind w:firstLine="564" w:firstLineChars="200"/>
        <w:rPr>
          <w:rFonts w:hint="eastAsia" w:ascii="仿宋" w:hAnsi="仿宋" w:eastAsia="仿宋"/>
          <w:sz w:val="28"/>
          <w:szCs w:val="28"/>
        </w:rPr>
      </w:pPr>
      <w:r>
        <w:rPr>
          <w:rFonts w:hint="eastAsia" w:ascii="仿宋" w:hAnsi="仿宋" w:eastAsia="仿宋"/>
          <w:sz w:val="28"/>
          <w:szCs w:val="28"/>
        </w:rPr>
        <w:t>5、根据“一岗双责”的规定：乙方的负责人，也是安全负责人，负责施工人员的日常安全管理工作，并对乙方作业人员的安全负责。</w:t>
      </w:r>
    </w:p>
    <w:p>
      <w:pPr>
        <w:ind w:firstLine="564" w:firstLineChars="200"/>
        <w:rPr>
          <w:rFonts w:hint="eastAsia" w:ascii="仿宋" w:hAnsi="仿宋" w:eastAsia="仿宋"/>
          <w:sz w:val="28"/>
          <w:szCs w:val="28"/>
        </w:rPr>
      </w:pPr>
      <w:r>
        <w:rPr>
          <w:rFonts w:hint="eastAsia" w:ascii="仿宋" w:hAnsi="仿宋" w:eastAsia="仿宋"/>
          <w:sz w:val="28"/>
          <w:szCs w:val="28"/>
        </w:rPr>
        <w:t>6、在作业开始前，乙方负责人应对作业人员进行安全防护措施教育，不得安排未经教育的员工进入现场，特别要做好</w:t>
      </w:r>
      <w:r>
        <w:rPr>
          <w:rFonts w:hint="eastAsia" w:ascii="仿宋" w:hAnsi="仿宋" w:eastAsia="仿宋"/>
          <w:sz w:val="28"/>
          <w:szCs w:val="28"/>
          <w:lang w:eastAsia="zh-CN"/>
        </w:rPr>
        <w:t>高空作业</w:t>
      </w:r>
      <w:r>
        <w:rPr>
          <w:rFonts w:hint="eastAsia" w:ascii="仿宋" w:hAnsi="仿宋" w:eastAsia="仿宋"/>
          <w:sz w:val="28"/>
          <w:szCs w:val="28"/>
        </w:rPr>
        <w:t>时注意事项的培训、提醒和保障措施，预防人员的坠落等意外发生。</w:t>
      </w:r>
    </w:p>
    <w:p>
      <w:pPr>
        <w:ind w:firstLine="564" w:firstLineChars="200"/>
        <w:rPr>
          <w:rFonts w:hint="eastAsia" w:ascii="仿宋" w:hAnsi="仿宋" w:eastAsia="仿宋"/>
          <w:sz w:val="28"/>
          <w:szCs w:val="28"/>
        </w:rPr>
      </w:pPr>
      <w:r>
        <w:rPr>
          <w:rFonts w:hint="eastAsia" w:ascii="仿宋" w:hAnsi="仿宋" w:eastAsia="仿宋"/>
          <w:sz w:val="28"/>
          <w:szCs w:val="28"/>
        </w:rPr>
        <w:t>7、在作业开始前，做好现场的的围挡、安全告知等防护措施。</w:t>
      </w:r>
    </w:p>
    <w:p>
      <w:pPr>
        <w:ind w:firstLine="564" w:firstLineChars="200"/>
        <w:rPr>
          <w:rFonts w:hint="eastAsia" w:ascii="仿宋" w:hAnsi="仿宋" w:eastAsia="仿宋"/>
          <w:sz w:val="28"/>
          <w:szCs w:val="28"/>
        </w:rPr>
      </w:pPr>
      <w:r>
        <w:rPr>
          <w:rFonts w:hint="eastAsia" w:ascii="仿宋" w:hAnsi="仿宋" w:eastAsia="仿宋"/>
          <w:sz w:val="28"/>
          <w:szCs w:val="28"/>
        </w:rPr>
        <w:t>8、不得随意进入非该施工作业项目区域外的场所及触摸、启动机械、电器、控制阀等设备，否则因由此而引起的事故，乙方负全部责任。</w:t>
      </w:r>
    </w:p>
    <w:p>
      <w:pPr>
        <w:ind w:firstLine="564" w:firstLineChars="200"/>
        <w:rPr>
          <w:rFonts w:hint="eastAsia" w:ascii="仿宋" w:hAnsi="仿宋" w:eastAsia="仿宋"/>
          <w:sz w:val="28"/>
          <w:szCs w:val="28"/>
        </w:rPr>
      </w:pPr>
      <w:r>
        <w:rPr>
          <w:rFonts w:hint="eastAsia" w:ascii="仿宋" w:hAnsi="仿宋" w:eastAsia="仿宋"/>
          <w:sz w:val="28"/>
          <w:szCs w:val="28"/>
        </w:rPr>
        <w:t>8、乙方所使用的工具应对其安全防护措施负责并承担安全责任。</w:t>
      </w:r>
    </w:p>
    <w:p>
      <w:pPr>
        <w:ind w:firstLine="564" w:firstLineChars="200"/>
        <w:rPr>
          <w:rFonts w:hint="eastAsia" w:ascii="仿宋" w:hAnsi="仿宋" w:eastAsia="仿宋"/>
          <w:sz w:val="28"/>
          <w:szCs w:val="28"/>
        </w:rPr>
      </w:pPr>
      <w:r>
        <w:rPr>
          <w:rFonts w:hint="eastAsia" w:ascii="仿宋" w:hAnsi="仿宋" w:eastAsia="仿宋"/>
          <w:sz w:val="28"/>
          <w:szCs w:val="28"/>
        </w:rPr>
        <w:t>四、甲乙</w:t>
      </w:r>
      <w:r>
        <w:rPr>
          <w:rFonts w:hint="eastAsia" w:ascii="仿宋" w:hAnsi="仿宋" w:eastAsia="仿宋"/>
          <w:sz w:val="28"/>
          <w:szCs w:val="28"/>
          <w:lang w:eastAsia="zh-CN"/>
        </w:rPr>
        <w:t>丙三</w:t>
      </w:r>
      <w:r>
        <w:rPr>
          <w:rFonts w:hint="eastAsia" w:ascii="仿宋" w:hAnsi="仿宋" w:eastAsia="仿宋"/>
          <w:sz w:val="28"/>
          <w:szCs w:val="28"/>
        </w:rPr>
        <w:t>方应严格遵守本协议条款，履行各自职责，搞好文明作业。</w:t>
      </w:r>
    </w:p>
    <w:p>
      <w:pPr>
        <w:ind w:firstLine="564" w:firstLineChars="200"/>
        <w:rPr>
          <w:rFonts w:hint="eastAsia" w:ascii="仿宋" w:hAnsi="仿宋" w:eastAsia="仿宋"/>
          <w:sz w:val="28"/>
          <w:szCs w:val="28"/>
          <w:lang w:eastAsia="zh-CN"/>
        </w:rPr>
      </w:pPr>
      <w:r>
        <w:rPr>
          <w:rFonts w:hint="eastAsia" w:ascii="仿宋" w:hAnsi="仿宋" w:eastAsia="仿宋"/>
          <w:sz w:val="28"/>
          <w:szCs w:val="28"/>
        </w:rPr>
        <w:t>五、本协议自签订之日起生效至项目结束，一式</w:t>
      </w:r>
      <w:r>
        <w:rPr>
          <w:rFonts w:hint="eastAsia" w:ascii="仿宋" w:hAnsi="仿宋" w:eastAsia="仿宋"/>
          <w:sz w:val="28"/>
          <w:szCs w:val="28"/>
          <w:lang w:eastAsia="zh-CN"/>
        </w:rPr>
        <w:t>陆</w:t>
      </w:r>
      <w:r>
        <w:rPr>
          <w:rFonts w:hint="eastAsia" w:ascii="仿宋" w:hAnsi="仿宋" w:eastAsia="仿宋"/>
          <w:sz w:val="28"/>
          <w:szCs w:val="28"/>
        </w:rPr>
        <w:t>份，</w:t>
      </w:r>
      <w:r>
        <w:rPr>
          <w:rFonts w:hint="eastAsia" w:ascii="仿宋" w:hAnsi="仿宋" w:eastAsia="仿宋"/>
          <w:sz w:val="28"/>
          <w:szCs w:val="28"/>
          <w:lang w:eastAsia="zh-CN"/>
        </w:rPr>
        <w:t>三方各执贰份</w:t>
      </w:r>
    </w:p>
    <w:p>
      <w:pPr>
        <w:ind w:firstLine="564" w:firstLineChars="200"/>
        <w:rPr>
          <w:rFonts w:hint="eastAsia" w:ascii="仿宋" w:hAnsi="仿宋" w:eastAsia="仿宋"/>
          <w:sz w:val="28"/>
          <w:szCs w:val="28"/>
        </w:rPr>
      </w:pPr>
      <w:r>
        <w:rPr>
          <w:rFonts w:hint="eastAsia" w:ascii="仿宋" w:hAnsi="仿宋" w:eastAsia="仿宋"/>
          <w:sz w:val="28"/>
          <w:szCs w:val="28"/>
        </w:rPr>
        <w:t>六、未尽事宜，甲乙</w:t>
      </w:r>
      <w:r>
        <w:rPr>
          <w:rFonts w:hint="eastAsia" w:ascii="仿宋" w:hAnsi="仿宋" w:eastAsia="仿宋"/>
          <w:sz w:val="28"/>
          <w:szCs w:val="28"/>
          <w:lang w:eastAsia="zh-CN"/>
        </w:rPr>
        <w:t>丙三</w:t>
      </w:r>
      <w:r>
        <w:rPr>
          <w:rFonts w:hint="eastAsia" w:ascii="仿宋" w:hAnsi="仿宋" w:eastAsia="仿宋"/>
          <w:sz w:val="28"/>
          <w:szCs w:val="28"/>
        </w:rPr>
        <w:t>方本着友好协商的原则解决。</w:t>
      </w:r>
    </w:p>
    <w:p>
      <w:pPr>
        <w:ind w:firstLine="564" w:firstLineChars="200"/>
        <w:rPr>
          <w:rFonts w:hint="eastAsia" w:ascii="仿宋" w:hAnsi="仿宋" w:eastAsia="仿宋"/>
          <w:sz w:val="28"/>
          <w:szCs w:val="28"/>
        </w:rPr>
      </w:pPr>
    </w:p>
    <w:p>
      <w:pPr>
        <w:rPr>
          <w:rFonts w:hint="eastAsia" w:ascii="仿宋" w:hAnsi="仿宋" w:eastAsia="仿宋"/>
          <w:sz w:val="28"/>
          <w:szCs w:val="28"/>
        </w:rPr>
      </w:pPr>
    </w:p>
    <w:p>
      <w:pPr>
        <w:rPr>
          <w:rFonts w:hint="default" w:ascii="仿宋" w:hAnsi="仿宋" w:eastAsia="仿宋"/>
          <w:sz w:val="28"/>
          <w:szCs w:val="28"/>
          <w:lang w:val="en-US" w:eastAsia="zh-CN"/>
        </w:rPr>
      </w:pPr>
      <w:r>
        <w:rPr>
          <w:rFonts w:hint="eastAsia" w:ascii="仿宋" w:hAnsi="仿宋" w:eastAsia="仿宋"/>
          <w:sz w:val="28"/>
          <w:szCs w:val="28"/>
        </w:rPr>
        <w:t>甲方：                 乙方：</w:t>
      </w:r>
      <w:r>
        <w:rPr>
          <w:rFonts w:hint="eastAsia" w:ascii="仿宋" w:hAnsi="仿宋" w:eastAsia="仿宋"/>
          <w:sz w:val="28"/>
          <w:szCs w:val="28"/>
          <w:lang w:val="en-US" w:eastAsia="zh-CN"/>
        </w:rPr>
        <w:t xml:space="preserve">               丙方：</w:t>
      </w:r>
    </w:p>
    <w:p>
      <w:pPr>
        <w:rPr>
          <w:rFonts w:hint="default" w:ascii="仿宋" w:hAnsi="仿宋" w:eastAsia="仿宋"/>
          <w:sz w:val="28"/>
          <w:szCs w:val="28"/>
          <w:lang w:val="en-US" w:eastAsia="zh-CN"/>
        </w:rPr>
      </w:pPr>
      <w:r>
        <w:rPr>
          <w:rFonts w:hint="eastAsia" w:ascii="仿宋" w:hAnsi="仿宋" w:eastAsia="仿宋"/>
          <w:sz w:val="28"/>
          <w:szCs w:val="28"/>
        </w:rPr>
        <w:t>责任人：               责任人：</w:t>
      </w:r>
      <w:r>
        <w:rPr>
          <w:rFonts w:hint="eastAsia" w:ascii="仿宋" w:hAnsi="仿宋" w:eastAsia="仿宋"/>
          <w:sz w:val="28"/>
          <w:szCs w:val="28"/>
          <w:lang w:val="en-US" w:eastAsia="zh-CN"/>
        </w:rPr>
        <w:t xml:space="preserve">             </w:t>
      </w:r>
      <w:r>
        <w:rPr>
          <w:rFonts w:hint="eastAsia" w:ascii="仿宋" w:hAnsi="仿宋" w:eastAsia="仿宋"/>
          <w:sz w:val="28"/>
          <w:szCs w:val="28"/>
        </w:rPr>
        <w:t>责任人：</w:t>
      </w:r>
    </w:p>
    <w:p>
      <w:pPr>
        <w:rPr>
          <w:rFonts w:hint="default" w:ascii="仿宋" w:hAnsi="仿宋" w:eastAsia="仿宋"/>
          <w:sz w:val="28"/>
          <w:szCs w:val="28"/>
          <w:lang w:val="en-US" w:eastAsia="zh-CN"/>
        </w:rPr>
      </w:pPr>
      <w:r>
        <w:rPr>
          <w:rFonts w:hint="eastAsia" w:ascii="仿宋" w:hAnsi="仿宋" w:eastAsia="仿宋"/>
          <w:sz w:val="28"/>
          <w:szCs w:val="28"/>
        </w:rPr>
        <w:t>签订日期:              签订日期：</w:t>
      </w:r>
      <w:r>
        <w:rPr>
          <w:rFonts w:hint="eastAsia" w:ascii="仿宋" w:hAnsi="仿宋" w:eastAsia="仿宋"/>
          <w:sz w:val="28"/>
          <w:szCs w:val="28"/>
          <w:lang w:val="en-US" w:eastAsia="zh-CN"/>
        </w:rPr>
        <w:t xml:space="preserve">           </w:t>
      </w:r>
      <w:r>
        <w:rPr>
          <w:rFonts w:hint="eastAsia" w:ascii="仿宋" w:hAnsi="仿宋" w:eastAsia="仿宋"/>
          <w:sz w:val="28"/>
          <w:szCs w:val="28"/>
        </w:rPr>
        <w:t>签订日期：</w:t>
      </w:r>
    </w:p>
    <w:p>
      <w:r>
        <w:rPr>
          <w:rFonts w:hint="eastAsia"/>
        </w:rPr>
        <w:t xml:space="preserve"> </w:t>
      </w:r>
    </w:p>
    <w:p>
      <w:pPr>
        <w:rPr>
          <w:rFonts w:hint="eastAsia"/>
        </w:rPr>
      </w:pPr>
    </w:p>
    <w:p>
      <w:pPr>
        <w:pStyle w:val="2"/>
        <w:rPr>
          <w:rFonts w:hint="eastAsia"/>
          <w:lang w:eastAsia="zh-CN"/>
        </w:rPr>
      </w:pPr>
    </w:p>
    <w:p>
      <w:pPr>
        <w:pStyle w:val="3"/>
        <w:spacing w:before="720" w:after="120" w:line="360" w:lineRule="auto"/>
        <w:jc w:val="center"/>
        <w:rPr>
          <w:rFonts w:hint="default" w:ascii="宋体" w:hAnsi="宋体" w:eastAsia="宋体" w:cs="宋体"/>
          <w:color w:val="auto"/>
          <w:spacing w:val="0"/>
          <w:highlight w:val="none"/>
          <w:lang w:val="en-US" w:eastAsia="zh-CN"/>
        </w:rPr>
      </w:pPr>
      <w:bookmarkStart w:id="7" w:name="_Toc122750652"/>
      <w:bookmarkStart w:id="8" w:name="_Toc272245915"/>
      <w:r>
        <w:rPr>
          <w:rFonts w:hint="eastAsia" w:ascii="宋体" w:hAnsi="宋体" w:eastAsia="宋体" w:cs="宋体"/>
          <w:color w:val="auto"/>
          <w:spacing w:val="0"/>
          <w:highlight w:val="none"/>
          <w:lang w:val="en-US" w:eastAsia="zh-CN"/>
        </w:rPr>
        <w:t>第四部分  参选文件格式</w:t>
      </w:r>
    </w:p>
    <w:p>
      <w:pPr>
        <w:jc w:val="center"/>
        <w:rPr>
          <w:rFonts w:hint="eastAsia" w:asciiTheme="majorEastAsia" w:hAnsiTheme="majorEastAsia" w:eastAsiaTheme="majorEastAsia" w:cstheme="majorEastAsia"/>
          <w:b/>
          <w:bCs w:val="0"/>
          <w:color w:val="auto"/>
          <w:sz w:val="32"/>
          <w:szCs w:val="32"/>
        </w:rPr>
      </w:pPr>
      <w:r>
        <w:rPr>
          <w:rFonts w:hint="eastAsia" w:asciiTheme="majorEastAsia" w:hAnsiTheme="majorEastAsia" w:eastAsiaTheme="majorEastAsia" w:cstheme="majorEastAsia"/>
          <w:b/>
          <w:bCs w:val="0"/>
          <w:color w:val="auto"/>
          <w:sz w:val="32"/>
          <w:szCs w:val="32"/>
          <w:lang w:eastAsia="zh-CN"/>
        </w:rPr>
        <w:t>一</w:t>
      </w:r>
      <w:r>
        <w:rPr>
          <w:rFonts w:hint="eastAsia" w:asciiTheme="majorEastAsia" w:hAnsiTheme="majorEastAsia" w:eastAsiaTheme="majorEastAsia" w:cstheme="majorEastAsia"/>
          <w:b/>
          <w:bCs w:val="0"/>
          <w:color w:val="auto"/>
          <w:sz w:val="32"/>
          <w:szCs w:val="32"/>
        </w:rPr>
        <w:t>、</w:t>
      </w:r>
      <w:bookmarkEnd w:id="7"/>
      <w:bookmarkEnd w:id="8"/>
      <w:r>
        <w:rPr>
          <w:rFonts w:hint="eastAsia" w:asciiTheme="majorEastAsia" w:hAnsiTheme="majorEastAsia" w:eastAsiaTheme="majorEastAsia" w:cstheme="majorEastAsia"/>
          <w:b/>
          <w:bCs w:val="0"/>
          <w:color w:val="auto"/>
          <w:sz w:val="32"/>
          <w:szCs w:val="32"/>
        </w:rPr>
        <w:t>申请书</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龙岩城发物业有限公司：</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我方收到</w:t>
      </w:r>
      <w:r>
        <w:rPr>
          <w:rFonts w:hint="eastAsia" w:ascii="宋体" w:hAnsi="宋体" w:cs="宋体"/>
          <w:color w:val="auto"/>
          <w:sz w:val="24"/>
          <w:szCs w:val="24"/>
          <w:lang w:val="en-US" w:eastAsia="zh-CN"/>
        </w:rPr>
        <w:t>华龙云禧</w:t>
      </w:r>
      <w:r>
        <w:rPr>
          <w:rFonts w:hint="eastAsia" w:ascii="宋体" w:hAnsi="宋体" w:eastAsia="宋体" w:cs="宋体"/>
          <w:color w:val="auto"/>
          <w:sz w:val="24"/>
          <w:szCs w:val="24"/>
          <w:lang w:val="en-US" w:eastAsia="zh-CN"/>
        </w:rPr>
        <w:t>小区屋面晾衣架制作安装</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项目名称）招标文件，经详细研究，决定参加该项目的选取。</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1、我方全面研究了</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文件，并能够正确理解其全部内容。我方符合</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文件中的各项要求。</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2、我方现提交的</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文件为：</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文件的投标申请书。</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3、我方完全同意选取文件中规定的</w:t>
      </w:r>
      <w:r>
        <w:rPr>
          <w:rFonts w:hint="eastAsia" w:ascii="宋体" w:hAnsi="宋体" w:cs="宋体"/>
          <w:color w:val="auto"/>
          <w:sz w:val="24"/>
          <w:szCs w:val="24"/>
          <w:lang w:eastAsia="zh-CN"/>
        </w:rPr>
        <w:t>比</w:t>
      </w:r>
      <w:r>
        <w:rPr>
          <w:rFonts w:hint="eastAsia" w:ascii="宋体" w:hAnsi="宋体" w:eastAsia="宋体" w:cs="宋体"/>
          <w:color w:val="auto"/>
          <w:sz w:val="24"/>
          <w:szCs w:val="24"/>
        </w:rPr>
        <w:t>取方法；愿意自行承担我方在参与此次</w:t>
      </w:r>
      <w:r>
        <w:rPr>
          <w:rFonts w:hint="eastAsia" w:ascii="宋体" w:hAnsi="宋体" w:cs="宋体"/>
          <w:color w:val="auto"/>
          <w:sz w:val="24"/>
          <w:szCs w:val="24"/>
          <w:lang w:eastAsia="zh-CN"/>
        </w:rPr>
        <w:t>比</w:t>
      </w:r>
      <w:r>
        <w:rPr>
          <w:rFonts w:hint="eastAsia" w:ascii="宋体" w:hAnsi="宋体" w:eastAsia="宋体" w:cs="宋体"/>
          <w:color w:val="auto"/>
          <w:sz w:val="24"/>
          <w:szCs w:val="24"/>
        </w:rPr>
        <w:t>取活动过程中所发生的一切费用。</w:t>
      </w:r>
    </w:p>
    <w:p>
      <w:pPr>
        <w:spacing w:line="560" w:lineRule="exact"/>
        <w:ind w:firstLine="6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4、我方报价：</w:t>
      </w:r>
      <w:r>
        <w:rPr>
          <w:rFonts w:hint="eastAsia" w:ascii="宋体" w:hAnsi="宋体" w:eastAsia="宋体" w:cs="宋体"/>
          <w:color w:val="auto"/>
          <w:sz w:val="24"/>
          <w:szCs w:val="24"/>
          <w:u w:val="single"/>
          <w:lang w:val="en-US" w:eastAsia="zh-CN"/>
        </w:rPr>
        <w:t xml:space="preserve">不含增值税价格为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元</w:t>
      </w:r>
      <w:r>
        <w:rPr>
          <w:rFonts w:hint="eastAsia" w:ascii="宋体" w:hAnsi="宋体" w:cs="宋体"/>
          <w:color w:val="auto"/>
          <w:sz w:val="24"/>
          <w:szCs w:val="24"/>
          <w:u w:val="single"/>
          <w:lang w:val="en-US" w:eastAsia="zh-CN"/>
        </w:rPr>
        <w:t>/米；</w:t>
      </w:r>
      <w:r>
        <w:rPr>
          <w:rFonts w:hint="eastAsia" w:ascii="宋体" w:hAnsi="宋体" w:eastAsia="宋体" w:cs="宋体"/>
          <w:color w:val="auto"/>
          <w:sz w:val="24"/>
          <w:szCs w:val="24"/>
          <w:u w:val="single"/>
          <w:lang w:val="en-US" w:eastAsia="zh-CN"/>
        </w:rPr>
        <w:t>含增值税价格</w:t>
      </w:r>
      <w:r>
        <w:rPr>
          <w:rFonts w:hint="eastAsia" w:ascii="宋体" w:hAnsi="宋体" w:cs="宋体"/>
          <w:color w:val="auto"/>
          <w:sz w:val="24"/>
          <w:szCs w:val="24"/>
          <w:u w:val="single"/>
          <w:lang w:val="en-US" w:eastAsia="zh-CN"/>
        </w:rPr>
        <w:t>为   元/米</w:t>
      </w:r>
      <w:r>
        <w:rPr>
          <w:rFonts w:hint="eastAsia" w:ascii="宋体" w:hAnsi="宋体" w:eastAsia="宋体" w:cs="宋体"/>
          <w:color w:val="auto"/>
          <w:sz w:val="24"/>
          <w:szCs w:val="24"/>
          <w:u w:val="single"/>
          <w:lang w:val="en-US" w:eastAsia="zh-CN"/>
        </w:rPr>
        <w:t>。其中增值税</w:t>
      </w:r>
      <w:r>
        <w:rPr>
          <w:rFonts w:hint="eastAsia" w:ascii="宋体" w:hAnsi="宋体" w:cs="宋体"/>
          <w:color w:val="auto"/>
          <w:sz w:val="24"/>
          <w:szCs w:val="24"/>
          <w:u w:val="single"/>
          <w:lang w:val="en-US" w:eastAsia="zh-CN"/>
        </w:rPr>
        <w:t>税率   %</w:t>
      </w:r>
      <w:r>
        <w:rPr>
          <w:rFonts w:hint="eastAsia" w:ascii="宋体" w:hAnsi="宋体" w:eastAsia="宋体" w:cs="宋体"/>
          <w:color w:val="auto"/>
          <w:sz w:val="24"/>
          <w:szCs w:val="24"/>
          <w:u w:val="single"/>
          <w:lang w:val="en-US" w:eastAsia="zh-CN"/>
        </w:rPr>
        <w:t>，</w:t>
      </w:r>
      <w:r>
        <w:rPr>
          <w:rFonts w:hint="eastAsia" w:ascii="宋体" w:hAnsi="宋体" w:cs="宋体"/>
          <w:color w:val="auto"/>
          <w:sz w:val="24"/>
          <w:szCs w:val="24"/>
          <w:lang w:val="en-US" w:eastAsia="zh-CN"/>
        </w:rPr>
        <w:t>采用直径为32MM(厚度实0.6MM)国产优质304不锈钢管材制作，混凝土底座，方案参照贵司同类项目。</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如果我方中标，我方将履行选取文件中规定的各项要求，按中华人民共和国有关法律法规和合同约定条款承担我方的责任。</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我方愿意提供</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单位在</w:t>
      </w:r>
      <w:r>
        <w:rPr>
          <w:rFonts w:hint="eastAsia" w:ascii="宋体" w:hAnsi="宋体" w:cs="宋体"/>
          <w:color w:val="auto"/>
          <w:sz w:val="24"/>
          <w:szCs w:val="24"/>
          <w:lang w:eastAsia="zh-CN"/>
        </w:rPr>
        <w:t>比</w:t>
      </w:r>
      <w:r>
        <w:rPr>
          <w:rFonts w:hint="eastAsia" w:ascii="宋体" w:hAnsi="宋体" w:eastAsia="宋体" w:cs="宋体"/>
          <w:color w:val="auto"/>
          <w:sz w:val="24"/>
          <w:szCs w:val="24"/>
        </w:rPr>
        <w:t>取文件中要求的所有资料，并对其真实性负责。</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供方（公章）：</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电话：                  传真：</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p>
      <w:pPr>
        <w:pStyle w:val="2"/>
        <w:rPr>
          <w:rFonts w:hint="eastAsia"/>
          <w:color w:val="auto"/>
        </w:rPr>
      </w:pPr>
    </w:p>
    <w:p>
      <w:pPr>
        <w:jc w:val="center"/>
        <w:rPr>
          <w:rFonts w:hint="eastAsia" w:asciiTheme="majorEastAsia" w:hAnsiTheme="majorEastAsia" w:eastAsiaTheme="majorEastAsia" w:cstheme="majorEastAsia"/>
          <w:b/>
          <w:bCs w:val="0"/>
          <w:color w:val="auto"/>
          <w:sz w:val="32"/>
          <w:szCs w:val="32"/>
          <w:lang w:val="en-US" w:eastAsia="zh-CN"/>
        </w:rPr>
      </w:pPr>
    </w:p>
    <w:p>
      <w:pPr>
        <w:jc w:val="center"/>
        <w:rPr>
          <w:rFonts w:hint="eastAsia" w:asciiTheme="majorEastAsia" w:hAnsiTheme="majorEastAsia" w:eastAsiaTheme="majorEastAsia" w:cstheme="majorEastAsia"/>
          <w:b/>
          <w:bCs w:val="0"/>
          <w:color w:val="auto"/>
          <w:sz w:val="32"/>
          <w:szCs w:val="32"/>
          <w:lang w:val="en-US" w:eastAsia="zh-CN"/>
        </w:rPr>
      </w:pPr>
    </w:p>
    <w:p>
      <w:pPr>
        <w:pStyle w:val="2"/>
        <w:rPr>
          <w:rFonts w:hint="eastAsia"/>
          <w:lang w:val="en-US" w:eastAsia="zh-CN"/>
        </w:rPr>
      </w:pPr>
    </w:p>
    <w:p>
      <w:pPr>
        <w:rPr>
          <w:rFonts w:hint="eastAsia"/>
          <w:lang w:val="en-US" w:eastAsia="zh-CN"/>
        </w:rPr>
      </w:pPr>
    </w:p>
    <w:p>
      <w:pPr>
        <w:jc w:val="center"/>
        <w:rPr>
          <w:rFonts w:hint="eastAsia" w:asciiTheme="majorEastAsia" w:hAnsiTheme="majorEastAsia" w:eastAsiaTheme="majorEastAsia" w:cstheme="majorEastAsia"/>
          <w:b/>
          <w:bCs w:val="0"/>
          <w:color w:val="auto"/>
          <w:sz w:val="32"/>
          <w:szCs w:val="32"/>
        </w:rPr>
      </w:pPr>
      <w:r>
        <w:rPr>
          <w:rFonts w:hint="eastAsia" w:asciiTheme="majorEastAsia" w:hAnsiTheme="majorEastAsia" w:eastAsiaTheme="majorEastAsia" w:cstheme="majorEastAsia"/>
          <w:b/>
          <w:bCs w:val="0"/>
          <w:color w:val="auto"/>
          <w:sz w:val="32"/>
          <w:szCs w:val="32"/>
          <w:lang w:val="en-US" w:eastAsia="zh-CN"/>
        </w:rPr>
        <w:t>二</w:t>
      </w:r>
      <w:r>
        <w:rPr>
          <w:rFonts w:hint="eastAsia" w:asciiTheme="majorEastAsia" w:hAnsiTheme="majorEastAsia" w:eastAsiaTheme="majorEastAsia" w:cstheme="majorEastAsia"/>
          <w:b/>
          <w:bCs w:val="0"/>
          <w:color w:val="auto"/>
          <w:sz w:val="32"/>
          <w:szCs w:val="32"/>
        </w:rPr>
        <w:t>、授权委托书</w:t>
      </w:r>
    </w:p>
    <w:p>
      <w:pPr>
        <w:spacing w:line="560" w:lineRule="exact"/>
        <w:ind w:firstLine="680"/>
        <w:rPr>
          <w:rFonts w:hint="eastAsia" w:ascii="宋体" w:hAnsi="宋体" w:eastAsia="宋体" w:cs="宋体"/>
          <w:color w:val="auto"/>
          <w:sz w:val="24"/>
          <w:szCs w:val="24"/>
        </w:rPr>
      </w:pPr>
      <w:r>
        <w:rPr>
          <w:rFonts w:hint="eastAsia" w:ascii="宋体" w:hAnsi="宋体" w:eastAsia="宋体" w:cs="宋体"/>
          <w:color w:val="auto"/>
          <w:sz w:val="24"/>
          <w:szCs w:val="24"/>
        </w:rPr>
        <w:t>本授权委托书声明：我</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5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参选人</w:t>
      </w:r>
      <w:r>
        <w:rPr>
          <w:rFonts w:hint="eastAsia" w:ascii="宋体" w:hAnsi="宋体" w:eastAsia="宋体" w:cs="宋体"/>
          <w:color w:val="auto"/>
          <w:sz w:val="24"/>
          <w:szCs w:val="24"/>
        </w:rPr>
        <w:t>公司）的法定代表人，现授权委托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（姓名）以本公司名义参加</w:t>
      </w:r>
      <w:r>
        <w:rPr>
          <w:rFonts w:hint="eastAsia" w:ascii="宋体" w:hAnsi="宋体" w:cs="宋体"/>
          <w:color w:val="auto"/>
          <w:sz w:val="24"/>
          <w:szCs w:val="24"/>
          <w:u w:val="single"/>
          <w:lang w:eastAsia="zh-CN"/>
        </w:rPr>
        <w:t>华龙云禧小区屋面晾衣架制作安装</w:t>
      </w:r>
      <w:r>
        <w:rPr>
          <w:rFonts w:hint="eastAsia" w:ascii="宋体" w:hAnsi="宋体" w:eastAsia="宋体" w:cs="宋体"/>
          <w:color w:val="auto"/>
          <w:sz w:val="24"/>
          <w:szCs w:val="24"/>
        </w:rPr>
        <w:t>的比选活动。</w:t>
      </w:r>
      <w:r>
        <w:rPr>
          <w:rFonts w:hint="eastAsia" w:ascii="宋体" w:hAnsi="宋体" w:cs="宋体"/>
          <w:color w:val="auto"/>
          <w:sz w:val="24"/>
          <w:szCs w:val="24"/>
          <w:lang w:val="en-US" w:eastAsia="zh-CN"/>
        </w:rPr>
        <w:t>被授权人</w:t>
      </w:r>
      <w:r>
        <w:rPr>
          <w:rFonts w:hint="eastAsia" w:ascii="宋体" w:hAnsi="宋体" w:eastAsia="宋体" w:cs="宋体"/>
          <w:color w:val="auto"/>
          <w:sz w:val="24"/>
          <w:szCs w:val="24"/>
        </w:rPr>
        <w:t>在比选过程中所签署的一切文件和处理与之相关的一切事务，我</w:t>
      </w:r>
      <w:r>
        <w:rPr>
          <w:rFonts w:hint="eastAsia" w:ascii="宋体" w:hAnsi="宋体" w:eastAsia="宋体" w:cs="宋体"/>
          <w:color w:val="auto"/>
          <w:sz w:val="24"/>
          <w:szCs w:val="24"/>
          <w:lang w:val="en-US" w:eastAsia="zh-CN"/>
        </w:rPr>
        <w:t>方</w:t>
      </w:r>
      <w:r>
        <w:rPr>
          <w:rFonts w:hint="eastAsia" w:ascii="宋体" w:hAnsi="宋体" w:eastAsia="宋体" w:cs="宋体"/>
          <w:color w:val="auto"/>
          <w:sz w:val="24"/>
          <w:szCs w:val="24"/>
        </w:rPr>
        <w:t>均予以承认。</w:t>
      </w:r>
    </w:p>
    <w:p>
      <w:pPr>
        <w:spacing w:line="560" w:lineRule="exact"/>
        <w:ind w:left="-359" w:firstLine="855"/>
        <w:rPr>
          <w:rFonts w:hint="eastAsia" w:ascii="宋体" w:hAnsi="宋体" w:eastAsia="宋体" w:cs="宋体"/>
          <w:color w:val="auto"/>
          <w:sz w:val="24"/>
          <w:szCs w:val="24"/>
        </w:rPr>
      </w:pPr>
      <w:r>
        <w:rPr>
          <w:rFonts w:hint="eastAsia" w:ascii="宋体" w:hAnsi="宋体" w:cs="宋体"/>
          <w:color w:val="auto"/>
          <w:sz w:val="24"/>
          <w:szCs w:val="24"/>
          <w:lang w:val="en-US" w:eastAsia="zh-CN"/>
        </w:rPr>
        <w:t>被授权人</w:t>
      </w:r>
      <w:r>
        <w:rPr>
          <w:rFonts w:hint="eastAsia" w:ascii="宋体" w:hAnsi="宋体" w:eastAsia="宋体" w:cs="宋体"/>
          <w:color w:val="auto"/>
          <w:sz w:val="24"/>
          <w:szCs w:val="24"/>
        </w:rPr>
        <w:t>无权转让转委托权，特此委托。</w:t>
      </w:r>
    </w:p>
    <w:p>
      <w:pPr>
        <w:spacing w:line="560" w:lineRule="exact"/>
        <w:ind w:left="-359" w:firstLine="85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被授权人信息：</w:t>
      </w:r>
    </w:p>
    <w:p>
      <w:pPr>
        <w:spacing w:line="560" w:lineRule="exact"/>
        <w:ind w:left="-359" w:firstLine="855"/>
        <w:rPr>
          <w:rFonts w:hint="eastAsia" w:ascii="宋体" w:hAnsi="宋体" w:eastAsia="宋体" w:cs="宋体"/>
          <w:color w:val="auto"/>
          <w:sz w:val="24"/>
          <w:szCs w:val="24"/>
          <w:u w:val="single"/>
        </w:rPr>
      </w:pPr>
      <w:r>
        <w:rPr>
          <w:rFonts w:hint="eastAsia" w:ascii="宋体" w:hAnsi="宋体" w:eastAsia="宋体" w:cs="宋体"/>
          <w:color w:val="auto"/>
          <w:sz w:val="24"/>
          <w:szCs w:val="24"/>
          <w:lang w:val="en-US" w:eastAsia="zh-CN"/>
        </w:rPr>
        <w:t>姓名</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w:t>
      </w:r>
    </w:p>
    <w:p>
      <w:pPr>
        <w:spacing w:line="560" w:lineRule="exact"/>
        <w:ind w:left="-359" w:firstLine="855"/>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身份证号码</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560" w:lineRule="exact"/>
        <w:ind w:left="-359" w:firstLine="855"/>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560" w:lineRule="exact"/>
        <w:ind w:firstLine="484" w:firstLineChars="200"/>
        <w:rPr>
          <w:rFonts w:hint="eastAsia" w:ascii="宋体" w:hAnsi="宋体" w:eastAsia="宋体" w:cs="宋体"/>
          <w:color w:val="auto"/>
          <w:sz w:val="24"/>
          <w:szCs w:val="24"/>
        </w:rPr>
      </w:pPr>
    </w:p>
    <w:p>
      <w:pPr>
        <w:spacing w:line="560" w:lineRule="exact"/>
        <w:rPr>
          <w:rFonts w:hint="eastAsia" w:ascii="宋体" w:hAnsi="宋体" w:eastAsia="宋体" w:cs="宋体"/>
          <w:color w:val="auto"/>
          <w:sz w:val="24"/>
          <w:szCs w:val="24"/>
        </w:rPr>
      </w:pPr>
    </w:p>
    <w:p>
      <w:pPr>
        <w:spacing w:line="560" w:lineRule="exact"/>
        <w:ind w:firstLine="4840" w:firstLineChars="20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参选人</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（盖章）</w:t>
      </w:r>
      <w:r>
        <w:rPr>
          <w:rFonts w:hint="eastAsia" w:ascii="宋体" w:hAnsi="宋体" w:eastAsia="宋体" w:cs="宋体"/>
          <w:color w:val="auto"/>
          <w:sz w:val="24"/>
          <w:szCs w:val="24"/>
          <w:u w:val="single"/>
          <w:lang w:val="en-US" w:eastAsia="zh-CN"/>
        </w:rPr>
        <w:t xml:space="preserve">         </w:t>
      </w:r>
    </w:p>
    <w:p>
      <w:pPr>
        <w:spacing w:line="560" w:lineRule="exact"/>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（签字或盖章）</w:t>
      </w:r>
      <w:r>
        <w:rPr>
          <w:rFonts w:hint="eastAsia" w:ascii="宋体" w:hAnsi="宋体" w:eastAsia="宋体" w:cs="宋体"/>
          <w:color w:val="auto"/>
          <w:sz w:val="24"/>
          <w:szCs w:val="24"/>
          <w:u w:val="single"/>
          <w:lang w:val="en-US" w:eastAsia="zh-CN"/>
        </w:rPr>
        <w:t xml:space="preserve">   </w:t>
      </w:r>
    </w:p>
    <w:p>
      <w:pPr>
        <w:spacing w:line="560" w:lineRule="exact"/>
        <w:ind w:firstLine="4840" w:firstLineChars="20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被授权人</w:t>
      </w:r>
      <w:r>
        <w:rPr>
          <w:rFonts w:hint="eastAsia" w:ascii="宋体" w:hAnsi="宋体" w:eastAsia="宋体" w:cs="宋体"/>
          <w:color w:val="auto"/>
          <w:sz w:val="24"/>
          <w:szCs w:val="24"/>
        </w:rPr>
        <w:t>：</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rPr>
        <w:t>（签字）</w:t>
      </w:r>
      <w:r>
        <w:rPr>
          <w:rFonts w:hint="eastAsia" w:ascii="宋体" w:hAnsi="宋体" w:eastAsia="宋体" w:cs="宋体"/>
          <w:color w:val="auto"/>
          <w:sz w:val="24"/>
          <w:szCs w:val="24"/>
          <w:u w:val="single"/>
          <w:lang w:val="en-US" w:eastAsia="zh-CN"/>
        </w:rPr>
        <w:t xml:space="preserve">         </w:t>
      </w:r>
    </w:p>
    <w:p>
      <w:pPr>
        <w:spacing w:line="560" w:lineRule="exact"/>
        <w:ind w:firstLine="4840" w:firstLineChars="2000"/>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日</w:t>
      </w:r>
    </w:p>
    <w:p>
      <w:pPr>
        <w:spacing w:line="560" w:lineRule="exact"/>
        <w:jc w:val="left"/>
        <w:rPr>
          <w:rFonts w:hint="eastAsia" w:ascii="宋体" w:hAnsi="宋体" w:eastAsia="宋体" w:cs="宋体"/>
          <w:color w:val="auto"/>
          <w:sz w:val="24"/>
          <w:szCs w:val="24"/>
        </w:rPr>
      </w:pPr>
    </w:p>
    <w:p>
      <w:pPr>
        <w:spacing w:line="560" w:lineRule="exact"/>
        <w:jc w:val="left"/>
        <w:rPr>
          <w:rFonts w:hint="eastAsia" w:ascii="宋体" w:hAnsi="宋体" w:eastAsia="宋体" w:cs="宋体"/>
          <w:color w:val="auto"/>
          <w:sz w:val="24"/>
          <w:szCs w:val="24"/>
        </w:rPr>
      </w:pPr>
    </w:p>
    <w:p>
      <w:pPr>
        <w:spacing w:line="560" w:lineRule="exact"/>
        <w:jc w:val="left"/>
        <w:rPr>
          <w:rFonts w:hint="eastAsia" w:ascii="宋体" w:hAnsi="宋体" w:eastAsia="宋体" w:cs="宋体"/>
          <w:color w:val="auto"/>
          <w:sz w:val="24"/>
          <w:szCs w:val="24"/>
        </w:rPr>
      </w:pPr>
    </w:p>
    <w:p>
      <w:pPr>
        <w:spacing w:line="560" w:lineRule="exact"/>
        <w:jc w:val="left"/>
        <w:rPr>
          <w:rFonts w:hint="eastAsia" w:ascii="宋体" w:hAnsi="宋体" w:eastAsia="宋体" w:cs="宋体"/>
          <w:color w:val="auto"/>
          <w:sz w:val="24"/>
          <w:szCs w:val="24"/>
        </w:rPr>
      </w:pPr>
    </w:p>
    <w:p>
      <w:pPr>
        <w:spacing w:line="560" w:lineRule="exact"/>
        <w:jc w:val="left"/>
        <w:rPr>
          <w:rFonts w:hint="default" w:ascii="宋体" w:hAnsi="宋体" w:eastAsia="宋体" w:cs="宋体"/>
          <w:color w:val="auto"/>
          <w:sz w:val="24"/>
          <w:szCs w:val="24"/>
          <w:lang w:val="en-US" w:eastAsia="zh-CN"/>
        </w:rPr>
        <w:sectPr>
          <w:headerReference r:id="rId9" w:type="default"/>
          <w:footerReference r:id="rId10" w:type="default"/>
          <w:pgSz w:w="11906" w:h="16838"/>
          <w:pgMar w:top="1270" w:right="1247" w:bottom="1270" w:left="1247" w:header="851" w:footer="992" w:gutter="0"/>
          <w:cols w:space="0" w:num="1"/>
          <w:docGrid w:type="linesAndChars" w:linePitch="312" w:charSpace="537"/>
        </w:sectPr>
      </w:pPr>
      <w:r>
        <w:rPr>
          <w:rFonts w:hint="eastAsia" w:ascii="宋体" w:hAnsi="宋体" w:eastAsia="宋体" w:cs="宋体"/>
          <w:color w:val="auto"/>
          <w:sz w:val="24"/>
          <w:szCs w:val="24"/>
        </w:rPr>
        <w:t>附：提供</w:t>
      </w:r>
      <w:r>
        <w:rPr>
          <w:rFonts w:hint="eastAsia" w:ascii="宋体" w:hAnsi="宋体" w:eastAsia="宋体" w:cs="宋体"/>
          <w:color w:val="auto"/>
          <w:sz w:val="24"/>
          <w:szCs w:val="24"/>
          <w:lang w:val="en-US" w:eastAsia="zh-CN"/>
        </w:rPr>
        <w:t>参选人法人代表及被授权人</w:t>
      </w:r>
      <w:r>
        <w:rPr>
          <w:rFonts w:hint="eastAsia" w:ascii="宋体" w:hAnsi="宋体" w:eastAsia="宋体" w:cs="宋体"/>
          <w:color w:val="auto"/>
          <w:sz w:val="24"/>
          <w:szCs w:val="24"/>
        </w:rPr>
        <w:t>份证</w:t>
      </w:r>
      <w:r>
        <w:rPr>
          <w:rFonts w:hint="eastAsia" w:ascii="宋体" w:hAnsi="宋体" w:eastAsia="宋体" w:cs="宋体"/>
          <w:color w:val="auto"/>
          <w:sz w:val="24"/>
          <w:szCs w:val="24"/>
          <w:lang w:val="en-US" w:eastAsia="zh-CN"/>
        </w:rPr>
        <w:t>复印件，并加</w:t>
      </w:r>
      <w:r>
        <w:rPr>
          <w:rFonts w:hint="eastAsia" w:ascii="宋体" w:hAnsi="宋体" w:cs="宋体"/>
          <w:color w:val="auto"/>
          <w:sz w:val="24"/>
          <w:szCs w:val="24"/>
          <w:lang w:val="en-US" w:eastAsia="zh-CN"/>
        </w:rPr>
        <w:t>盖公章</w:t>
      </w:r>
    </w:p>
    <w:p>
      <w:pPr>
        <w:jc w:val="both"/>
        <w:rPr>
          <w:rFonts w:hint="eastAsia" w:asciiTheme="majorEastAsia" w:hAnsiTheme="majorEastAsia" w:eastAsiaTheme="majorEastAsia" w:cstheme="majorEastAsia"/>
          <w:b/>
          <w:bCs w:val="0"/>
          <w:color w:val="auto"/>
          <w:sz w:val="32"/>
          <w:szCs w:val="32"/>
          <w:lang w:val="en-US" w:eastAsia="zh-CN"/>
        </w:rPr>
      </w:pPr>
    </w:p>
    <w:p>
      <w:pPr>
        <w:jc w:val="center"/>
        <w:rPr>
          <w:rFonts w:hint="eastAsia" w:asciiTheme="majorEastAsia" w:hAnsiTheme="majorEastAsia" w:eastAsiaTheme="majorEastAsia" w:cstheme="majorEastAsia"/>
          <w:b/>
          <w:bCs w:val="0"/>
          <w:color w:val="auto"/>
          <w:sz w:val="32"/>
          <w:szCs w:val="32"/>
          <w:lang w:val="en-US" w:eastAsia="zh-CN"/>
        </w:rPr>
      </w:pPr>
      <w:r>
        <w:rPr>
          <w:rFonts w:hint="eastAsia" w:asciiTheme="majorEastAsia" w:hAnsiTheme="majorEastAsia" w:eastAsiaTheme="majorEastAsia" w:cstheme="majorEastAsia"/>
          <w:b/>
          <w:bCs w:val="0"/>
          <w:color w:val="auto"/>
          <w:sz w:val="32"/>
          <w:szCs w:val="32"/>
          <w:lang w:val="en-US" w:eastAsia="zh-CN"/>
        </w:rPr>
        <w:t>三、申报材料</w:t>
      </w:r>
    </w:p>
    <w:p>
      <w:pPr>
        <w:numPr>
          <w:ilvl w:val="0"/>
          <w:numId w:val="0"/>
        </w:numPr>
        <w:spacing w:line="360" w:lineRule="auto"/>
        <w:ind w:firstLine="494" w:firstLineChars="200"/>
        <w:rPr>
          <w:rFonts w:hint="eastAsia" w:ascii="宋体" w:hAnsi="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1、参选人具有工商行政主管部门颁发有效的营业执照复印件；</w:t>
      </w:r>
    </w:p>
    <w:p>
      <w:pPr>
        <w:pStyle w:val="2"/>
        <w:ind w:firstLine="494"/>
        <w:rPr>
          <w:rFonts w:hint="eastAsia" w:ascii="宋体" w:hAnsi="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2、开户许可证复印件</w:t>
      </w:r>
    </w:p>
    <w:p>
      <w:pPr>
        <w:pStyle w:val="2"/>
        <w:ind w:firstLine="494"/>
        <w:rPr>
          <w:rFonts w:hint="eastAsia" w:ascii="宋体" w:hAnsi="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3、申请书</w:t>
      </w:r>
    </w:p>
    <w:p>
      <w:pPr>
        <w:numPr>
          <w:ilvl w:val="0"/>
          <w:numId w:val="0"/>
        </w:numPr>
        <w:spacing w:line="360" w:lineRule="auto"/>
        <w:ind w:firstLine="494" w:firstLineChars="200"/>
        <w:rPr>
          <w:rFonts w:hint="default" w:ascii="宋体" w:hAnsi="宋体" w:cs="宋体"/>
          <w:color w:val="auto"/>
          <w:spacing w:val="0"/>
          <w:sz w:val="24"/>
          <w:highlight w:val="none"/>
          <w:lang w:val="en-US" w:eastAsia="zh-CN"/>
        </w:rPr>
      </w:pPr>
      <w:r>
        <w:rPr>
          <w:rFonts w:hint="eastAsia" w:ascii="宋体" w:hAnsi="宋体" w:cs="宋体"/>
          <w:color w:val="auto"/>
          <w:spacing w:val="0"/>
          <w:sz w:val="24"/>
          <w:highlight w:val="none"/>
          <w:lang w:val="en-US" w:eastAsia="zh-CN"/>
        </w:rPr>
        <w:t>4、授权委托书</w:t>
      </w:r>
    </w:p>
    <w:p>
      <w:pPr>
        <w:pStyle w:val="2"/>
        <w:rPr>
          <w:rFonts w:hint="default"/>
          <w:lang w:val="en-US" w:eastAsia="zh-CN"/>
        </w:rPr>
      </w:pPr>
      <w:r>
        <w:rPr>
          <w:rFonts w:hint="eastAsia"/>
          <w:lang w:val="en-US" w:eastAsia="zh-CN"/>
        </w:rPr>
        <w:t xml:space="preserve">    </w:t>
      </w:r>
    </w:p>
    <w:p>
      <w:pPr>
        <w:ind w:firstLine="494" w:firstLineChars="200"/>
        <w:jc w:val="left"/>
        <w:rPr>
          <w:rFonts w:hint="eastAsia" w:asciiTheme="majorEastAsia" w:hAnsiTheme="majorEastAsia" w:eastAsiaTheme="majorEastAsia" w:cstheme="majorEastAsia"/>
          <w:b/>
          <w:bCs w:val="0"/>
          <w:color w:val="auto"/>
          <w:sz w:val="32"/>
          <w:szCs w:val="32"/>
          <w:lang w:val="en-US" w:eastAsia="zh-CN"/>
        </w:rPr>
      </w:pPr>
      <w:r>
        <w:rPr>
          <w:rFonts w:hint="eastAsia" w:ascii="宋体" w:hAnsi="宋体" w:cs="宋体"/>
          <w:b/>
          <w:bCs/>
          <w:color w:val="auto"/>
          <w:spacing w:val="0"/>
          <w:sz w:val="24"/>
          <w:highlight w:val="none"/>
          <w:lang w:val="en-US" w:eastAsia="zh-CN"/>
        </w:rPr>
        <w:t>注：</w:t>
      </w:r>
      <w:r>
        <w:rPr>
          <w:rFonts w:hint="eastAsia" w:ascii="宋体" w:hAnsi="宋体" w:cs="宋体"/>
          <w:b/>
          <w:bCs/>
          <w:color w:val="auto"/>
          <w:spacing w:val="0"/>
          <w:kern w:val="2"/>
          <w:sz w:val="24"/>
          <w:szCs w:val="22"/>
          <w:highlight w:val="none"/>
          <w:lang w:val="en-US" w:eastAsia="zh-CN" w:bidi="ar-SA"/>
        </w:rPr>
        <w:t>以上提供复印件的需盖公章</w:t>
      </w:r>
    </w:p>
    <w:p>
      <w:pPr>
        <w:jc w:val="center"/>
        <w:rPr>
          <w:rFonts w:hint="eastAsia" w:asciiTheme="majorEastAsia" w:hAnsiTheme="majorEastAsia" w:eastAsiaTheme="majorEastAsia" w:cstheme="majorEastAsia"/>
          <w:b/>
          <w:bCs w:val="0"/>
          <w:color w:val="auto"/>
          <w:sz w:val="32"/>
          <w:szCs w:val="32"/>
          <w:lang w:val="en-US" w:eastAsia="zh-CN"/>
        </w:rPr>
      </w:pPr>
    </w:p>
    <w:p>
      <w:pPr>
        <w:jc w:val="center"/>
        <w:rPr>
          <w:rFonts w:hint="eastAsia" w:asciiTheme="majorEastAsia" w:hAnsiTheme="majorEastAsia" w:eastAsiaTheme="majorEastAsia" w:cstheme="majorEastAsia"/>
          <w:b/>
          <w:bCs w:val="0"/>
          <w:color w:val="auto"/>
          <w:sz w:val="32"/>
          <w:szCs w:val="32"/>
          <w:lang w:val="en-US" w:eastAsia="zh-CN"/>
        </w:rPr>
      </w:pPr>
    </w:p>
    <w:p>
      <w:pPr>
        <w:jc w:val="center"/>
        <w:rPr>
          <w:rFonts w:hint="eastAsia" w:asciiTheme="majorEastAsia" w:hAnsiTheme="majorEastAsia" w:eastAsiaTheme="majorEastAsia" w:cstheme="majorEastAsia"/>
          <w:b/>
          <w:bCs w:val="0"/>
          <w:color w:val="auto"/>
          <w:sz w:val="32"/>
          <w:szCs w:val="32"/>
          <w:lang w:val="en-US" w:eastAsia="zh-CN"/>
        </w:rPr>
      </w:pPr>
    </w:p>
    <w:p>
      <w:pPr>
        <w:jc w:val="both"/>
        <w:rPr>
          <w:rFonts w:hint="eastAsia" w:asciiTheme="majorEastAsia" w:hAnsiTheme="majorEastAsia" w:eastAsiaTheme="majorEastAsia" w:cstheme="majorEastAsia"/>
          <w:color w:val="auto"/>
          <w:sz w:val="28"/>
          <w:szCs w:val="28"/>
          <w:lang w:val="en-US" w:eastAsia="zh-CN"/>
        </w:rPr>
      </w:pPr>
    </w:p>
    <w:p>
      <w:pPr>
        <w:spacing w:line="560" w:lineRule="exact"/>
        <w:ind w:firstLine="817" w:firstLineChars="250"/>
        <w:jc w:val="both"/>
        <w:rPr>
          <w:rFonts w:hint="eastAsia" w:asciiTheme="majorEastAsia" w:hAnsiTheme="majorEastAsia" w:eastAsiaTheme="majorEastAsia" w:cstheme="majorEastAsia"/>
          <w:color w:val="auto"/>
          <w:sz w:val="32"/>
          <w:szCs w:val="32"/>
          <w:lang w:val="en-US" w:eastAsia="zh-CN"/>
        </w:rPr>
      </w:pPr>
    </w:p>
    <w:p>
      <w:pPr>
        <w:spacing w:line="560" w:lineRule="exact"/>
        <w:ind w:firstLine="817" w:firstLineChars="250"/>
        <w:jc w:val="both"/>
        <w:rPr>
          <w:rFonts w:hint="eastAsia" w:asciiTheme="majorEastAsia" w:hAnsiTheme="majorEastAsia" w:eastAsiaTheme="majorEastAsia" w:cstheme="majorEastAsia"/>
          <w:color w:val="auto"/>
          <w:sz w:val="32"/>
          <w:szCs w:val="32"/>
          <w:lang w:val="en-US" w:eastAsia="zh-CN"/>
        </w:rPr>
      </w:pPr>
    </w:p>
    <w:p>
      <w:pPr>
        <w:spacing w:line="560" w:lineRule="exact"/>
        <w:ind w:firstLine="817" w:firstLineChars="250"/>
        <w:jc w:val="both"/>
        <w:rPr>
          <w:rFonts w:hint="eastAsia" w:asciiTheme="majorEastAsia" w:hAnsiTheme="majorEastAsia" w:eastAsiaTheme="majorEastAsia" w:cstheme="majorEastAsia"/>
          <w:color w:val="auto"/>
          <w:sz w:val="32"/>
          <w:szCs w:val="32"/>
          <w:lang w:val="en-US" w:eastAsia="zh-CN"/>
        </w:rPr>
      </w:pPr>
    </w:p>
    <w:p>
      <w:pPr>
        <w:pStyle w:val="2"/>
        <w:rPr>
          <w:rFonts w:hint="eastAsia" w:asciiTheme="majorEastAsia" w:hAnsiTheme="majorEastAsia" w:eastAsiaTheme="majorEastAsia" w:cstheme="majorEastAsia"/>
          <w:color w:val="auto"/>
          <w:sz w:val="32"/>
          <w:szCs w:val="32"/>
          <w:lang w:val="en-US" w:eastAsia="zh-CN"/>
        </w:rPr>
      </w:pPr>
    </w:p>
    <w:p>
      <w:pPr>
        <w:rPr>
          <w:rFonts w:hint="eastAsia" w:asciiTheme="majorEastAsia" w:hAnsiTheme="majorEastAsia" w:eastAsiaTheme="majorEastAsia" w:cstheme="majorEastAsia"/>
          <w:color w:val="auto"/>
          <w:sz w:val="32"/>
          <w:szCs w:val="32"/>
          <w:lang w:val="en-US" w:eastAsia="zh-CN"/>
        </w:rPr>
      </w:pPr>
    </w:p>
    <w:p>
      <w:pPr>
        <w:pStyle w:val="2"/>
        <w:rPr>
          <w:rFonts w:hint="eastAsia" w:asciiTheme="majorEastAsia" w:hAnsiTheme="majorEastAsia" w:eastAsiaTheme="majorEastAsia" w:cstheme="majorEastAsia"/>
          <w:color w:val="auto"/>
          <w:sz w:val="32"/>
          <w:szCs w:val="32"/>
          <w:lang w:val="en-US" w:eastAsia="zh-CN"/>
        </w:rPr>
      </w:pPr>
    </w:p>
    <w:p>
      <w:pPr>
        <w:rPr>
          <w:rFonts w:hint="eastAsia" w:asciiTheme="majorEastAsia" w:hAnsiTheme="majorEastAsia" w:eastAsiaTheme="majorEastAsia" w:cstheme="majorEastAsia"/>
          <w:color w:val="auto"/>
          <w:sz w:val="32"/>
          <w:szCs w:val="32"/>
          <w:lang w:val="en-US" w:eastAsia="zh-CN"/>
        </w:rPr>
      </w:pPr>
    </w:p>
    <w:p>
      <w:pPr>
        <w:rPr>
          <w:rFonts w:ascii="FangSong_GB2312" w:hAnsi="FangSong_GB2312" w:eastAsia="FangSong_GB2312" w:cs="FangSong_GB2312"/>
          <w:color w:val="auto"/>
          <w:spacing w:val="0"/>
          <w:sz w:val="24"/>
          <w:szCs w:val="24"/>
          <w:highlight w:val="none"/>
        </w:rPr>
      </w:pPr>
    </w:p>
    <w:sectPr>
      <w:headerReference r:id="rId11" w:type="default"/>
      <w:footerReference r:id="rId12" w:type="default"/>
      <w:pgSz w:w="11906" w:h="16838"/>
      <w:pgMar w:top="1440" w:right="1134" w:bottom="1440" w:left="1134" w:header="851" w:footer="992" w:gutter="0"/>
      <w:cols w:space="0" w:num="1"/>
      <w:docGrid w:type="linesAndChars" w:linePitch="318" w:charSpace="14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 xml:space="preserve"> </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3TyNABAACqAwAADgAAAGRycy9lMm9Eb2MueG1srVPNjtMwEL4j8Q6W&#10;7zRpJ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O13TyNABAACqAwAADgAAAAAAAAABACAAAAAeAQAAZHJz&#10;L2Uyb0RvYy54bWxQSwUGAAAAAAYABgBZAQAAYA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pBdr>
        <w:bottom w:val="none" w:color="auto" w:sz="0" w:space="1"/>
      </w:pBdr>
      <w:rPr>
        <w:rStyle w:val="21"/>
      </w:rPr>
    </w:pPr>
  </w:p>
  <w:p>
    <w:pPr>
      <w:pBdr>
        <w:bottom w:val="single" w:color="auto" w:sz="4" w:space="0"/>
      </w:pBdr>
      <w:spacing w:line="360" w:lineRule="auto"/>
      <w:jc w:val="left"/>
      <w:rPr>
        <w:szCs w:val="21"/>
      </w:rPr>
    </w:pPr>
  </w:p>
  <w:p>
    <w:pPr>
      <w:pBdr>
        <w:bottom w:val="single" w:color="auto" w:sz="4" w:space="0"/>
      </w:pBdr>
      <w:spacing w:line="360" w:lineRule="auto"/>
      <w:jc w:val="left"/>
      <w:rPr>
        <w:szCs w:val="21"/>
        <w:u w:val="single"/>
      </w:rPr>
    </w:pPr>
    <w:bookmarkStart w:id="9" w:name="_Hlk36969426"/>
    <w:bookmarkStart w:id="10" w:name="_Hlk36969132"/>
    <w:r>
      <w:rPr>
        <w:rFonts w:hint="eastAsia"/>
        <w:szCs w:val="21"/>
      </w:rPr>
      <w:t>龙岩城发育智投资有限公司</w:t>
    </w:r>
    <w:bookmarkEnd w:id="9"/>
    <w:r>
      <w:rPr>
        <w:rFonts w:hint="eastAsia"/>
        <w:szCs w:val="21"/>
      </w:rPr>
      <w:t>普惠性幼儿园合作办学项目</w:t>
    </w:r>
    <w:bookmarkEnd w:id="10"/>
    <w:r>
      <w:rPr>
        <w:rFonts w:hint="eastAsia"/>
        <w:szCs w:val="21"/>
      </w:rPr>
      <w:t xml:space="preserve"> 　　　　 </w:t>
    </w:r>
    <w:r>
      <w:rPr>
        <w:rFonts w:hint="eastAsia"/>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1"/>
      </w:rPr>
    </w:pPr>
    <w:r>
      <w:fldChar w:fldCharType="begin"/>
    </w:r>
    <w:r>
      <w:rPr>
        <w:rStyle w:val="21"/>
      </w:rPr>
      <w:instrText xml:space="preserve">PAGE  </w:instrText>
    </w:r>
    <w:r>
      <w:fldChar w:fldCharType="end"/>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lang w:eastAsia="zh-CN"/>
      </w:rPr>
    </w:pPr>
    <w:r>
      <w:rPr>
        <w:rFonts w:hint="eastAsia"/>
        <w:sz w:val="21"/>
        <w:szCs w:val="21"/>
        <w:lang w:val="en-US" w:eastAsia="zh-CN"/>
      </w:rPr>
      <w:t>屋面晾衣架制作安装                                                 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sz w:val="21"/>
        <w:szCs w:val="21"/>
        <w:lang w:val="en-US" w:eastAsia="zh-CN"/>
      </w:rPr>
      <w:t>屋面晾衣架制作安装                                                     比选文件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sz w:val="21"/>
        <w:szCs w:val="21"/>
        <w:lang w:val="en-US" w:eastAsia="zh-CN"/>
      </w:rPr>
      <w:t>南中旭日新城小区电梯维保服务                                                     比选文件</w:t>
    </w:r>
  </w:p>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25DBF1"/>
    <w:multiLevelType w:val="singleLevel"/>
    <w:tmpl w:val="DC25DBF1"/>
    <w:lvl w:ilvl="0" w:tentative="0">
      <w:start w:val="1"/>
      <w:numFmt w:val="chineseCounting"/>
      <w:suff w:val="space"/>
      <w:lvlText w:val="第%1部分"/>
      <w:lvlJc w:val="left"/>
      <w:pPr>
        <w:ind w:left="280" w:firstLine="0"/>
      </w:pPr>
      <w:rPr>
        <w:rFonts w:hint="eastAsia"/>
      </w:rPr>
    </w:lvl>
  </w:abstractNum>
  <w:abstractNum w:abstractNumId="1">
    <w:nsid w:val="0BB60943"/>
    <w:multiLevelType w:val="multilevel"/>
    <w:tmpl w:val="0BB60943"/>
    <w:lvl w:ilvl="0" w:tentative="0">
      <w:start w:val="1"/>
      <w:numFmt w:val="lowerLetter"/>
      <w:lvlText w:val="%1)"/>
      <w:lvlJc w:val="left"/>
      <w:pPr>
        <w:ind w:left="1060" w:hanging="420"/>
      </w:pPr>
    </w:lvl>
    <w:lvl w:ilvl="1" w:tentative="0">
      <w:start w:val="1"/>
      <w:numFmt w:val="lowerLetter"/>
      <w:pStyle w:val="42"/>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8FE74EA"/>
    <w:multiLevelType w:val="multilevel"/>
    <w:tmpl w:val="48FE74EA"/>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4E43C67E"/>
    <w:multiLevelType w:val="singleLevel"/>
    <w:tmpl w:val="4E43C67E"/>
    <w:lvl w:ilvl="0" w:tentative="0">
      <w:start w:val="3"/>
      <w:numFmt w:val="decimal"/>
      <w:suff w:val="nothing"/>
      <w:lvlText w:val="%1、"/>
      <w:lvlJc w:val="left"/>
      <w:pPr>
        <w:ind w:left="640" w:firstLine="0"/>
      </w:pPr>
    </w:lvl>
  </w:abstractNum>
  <w:abstractNum w:abstractNumId="4">
    <w:nsid w:val="6899CB51"/>
    <w:multiLevelType w:val="singleLevel"/>
    <w:tmpl w:val="6899CB51"/>
    <w:lvl w:ilvl="0" w:tentative="0">
      <w:start w:val="1"/>
      <w:numFmt w:val="chineseCounting"/>
      <w:suff w:val="space"/>
      <w:lvlText w:val="第%1部分"/>
      <w:lvlJc w:val="left"/>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9"/>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NWVmZmNlMDRhZjcwNGM5MWY2MzE0NzVkMGU3YTMifQ=="/>
  </w:docVars>
  <w:rsids>
    <w:rsidRoot w:val="00172A27"/>
    <w:rsid w:val="00000ADE"/>
    <w:rsid w:val="00004D44"/>
    <w:rsid w:val="00007CBF"/>
    <w:rsid w:val="000174A9"/>
    <w:rsid w:val="000206E8"/>
    <w:rsid w:val="00020A29"/>
    <w:rsid w:val="00025520"/>
    <w:rsid w:val="0002734A"/>
    <w:rsid w:val="0003009B"/>
    <w:rsid w:val="00045EFB"/>
    <w:rsid w:val="00054C21"/>
    <w:rsid w:val="0005789A"/>
    <w:rsid w:val="000578DD"/>
    <w:rsid w:val="0006194A"/>
    <w:rsid w:val="00064807"/>
    <w:rsid w:val="000655C8"/>
    <w:rsid w:val="0006567F"/>
    <w:rsid w:val="000717AE"/>
    <w:rsid w:val="000738F1"/>
    <w:rsid w:val="000753B7"/>
    <w:rsid w:val="000811B0"/>
    <w:rsid w:val="00081599"/>
    <w:rsid w:val="00084F31"/>
    <w:rsid w:val="00086569"/>
    <w:rsid w:val="00087910"/>
    <w:rsid w:val="000A00C6"/>
    <w:rsid w:val="000A0BA0"/>
    <w:rsid w:val="000A25AC"/>
    <w:rsid w:val="000A2733"/>
    <w:rsid w:val="000A4523"/>
    <w:rsid w:val="000B00DB"/>
    <w:rsid w:val="000B17E8"/>
    <w:rsid w:val="000B4ADF"/>
    <w:rsid w:val="000C2036"/>
    <w:rsid w:val="000C50A3"/>
    <w:rsid w:val="000D00E8"/>
    <w:rsid w:val="000D3601"/>
    <w:rsid w:val="000D47EC"/>
    <w:rsid w:val="000D4A1A"/>
    <w:rsid w:val="000E3808"/>
    <w:rsid w:val="000E4E29"/>
    <w:rsid w:val="000E5A98"/>
    <w:rsid w:val="000E6C12"/>
    <w:rsid w:val="000E7CE5"/>
    <w:rsid w:val="000F6ED8"/>
    <w:rsid w:val="00101DA0"/>
    <w:rsid w:val="00113438"/>
    <w:rsid w:val="00113E52"/>
    <w:rsid w:val="0011717B"/>
    <w:rsid w:val="00125F0D"/>
    <w:rsid w:val="00131E98"/>
    <w:rsid w:val="00131ECE"/>
    <w:rsid w:val="001332CB"/>
    <w:rsid w:val="001345A9"/>
    <w:rsid w:val="001369E4"/>
    <w:rsid w:val="00140627"/>
    <w:rsid w:val="001453C0"/>
    <w:rsid w:val="00146FBF"/>
    <w:rsid w:val="00147665"/>
    <w:rsid w:val="0015032C"/>
    <w:rsid w:val="00150B32"/>
    <w:rsid w:val="00152C5C"/>
    <w:rsid w:val="001538D0"/>
    <w:rsid w:val="00156F6B"/>
    <w:rsid w:val="00166654"/>
    <w:rsid w:val="00167B02"/>
    <w:rsid w:val="00172A27"/>
    <w:rsid w:val="00174A72"/>
    <w:rsid w:val="001776FA"/>
    <w:rsid w:val="00180E73"/>
    <w:rsid w:val="00183B3B"/>
    <w:rsid w:val="0019233C"/>
    <w:rsid w:val="001932B6"/>
    <w:rsid w:val="00194D48"/>
    <w:rsid w:val="00195BB3"/>
    <w:rsid w:val="00195CDB"/>
    <w:rsid w:val="00195D75"/>
    <w:rsid w:val="001A247C"/>
    <w:rsid w:val="001A61AB"/>
    <w:rsid w:val="001A6C61"/>
    <w:rsid w:val="001A75C9"/>
    <w:rsid w:val="001B072F"/>
    <w:rsid w:val="001B0784"/>
    <w:rsid w:val="001B12B3"/>
    <w:rsid w:val="001B1359"/>
    <w:rsid w:val="001B40EC"/>
    <w:rsid w:val="001B7194"/>
    <w:rsid w:val="001B7F3D"/>
    <w:rsid w:val="001C6813"/>
    <w:rsid w:val="001C716C"/>
    <w:rsid w:val="001C7CBD"/>
    <w:rsid w:val="001D1201"/>
    <w:rsid w:val="001E05B3"/>
    <w:rsid w:val="001E128C"/>
    <w:rsid w:val="001E150F"/>
    <w:rsid w:val="001E2945"/>
    <w:rsid w:val="001E31A2"/>
    <w:rsid w:val="001E4E0C"/>
    <w:rsid w:val="001E796E"/>
    <w:rsid w:val="001F6F6C"/>
    <w:rsid w:val="001F712D"/>
    <w:rsid w:val="0020553F"/>
    <w:rsid w:val="00205A9B"/>
    <w:rsid w:val="00206606"/>
    <w:rsid w:val="00207C8D"/>
    <w:rsid w:val="00211A89"/>
    <w:rsid w:val="00214025"/>
    <w:rsid w:val="00217F55"/>
    <w:rsid w:val="00220A11"/>
    <w:rsid w:val="002253BD"/>
    <w:rsid w:val="002338FB"/>
    <w:rsid w:val="002379EF"/>
    <w:rsid w:val="00237EE6"/>
    <w:rsid w:val="002476B2"/>
    <w:rsid w:val="00250D00"/>
    <w:rsid w:val="0025478A"/>
    <w:rsid w:val="00260DD1"/>
    <w:rsid w:val="00261642"/>
    <w:rsid w:val="002647F3"/>
    <w:rsid w:val="00264EFE"/>
    <w:rsid w:val="002657D9"/>
    <w:rsid w:val="00265BE0"/>
    <w:rsid w:val="0027024E"/>
    <w:rsid w:val="00271063"/>
    <w:rsid w:val="00272D2D"/>
    <w:rsid w:val="00274A02"/>
    <w:rsid w:val="0027664C"/>
    <w:rsid w:val="00277318"/>
    <w:rsid w:val="0028046C"/>
    <w:rsid w:val="00284E7B"/>
    <w:rsid w:val="00291B84"/>
    <w:rsid w:val="0029224A"/>
    <w:rsid w:val="002A4198"/>
    <w:rsid w:val="002A6402"/>
    <w:rsid w:val="002B208A"/>
    <w:rsid w:val="002C56DA"/>
    <w:rsid w:val="002D25C8"/>
    <w:rsid w:val="002D4B04"/>
    <w:rsid w:val="002E1DA8"/>
    <w:rsid w:val="002E2A7E"/>
    <w:rsid w:val="002F1FAC"/>
    <w:rsid w:val="002F5F28"/>
    <w:rsid w:val="002F606A"/>
    <w:rsid w:val="002F721F"/>
    <w:rsid w:val="002F771E"/>
    <w:rsid w:val="00306346"/>
    <w:rsid w:val="0030787D"/>
    <w:rsid w:val="00310319"/>
    <w:rsid w:val="003103CA"/>
    <w:rsid w:val="00310972"/>
    <w:rsid w:val="00312F4D"/>
    <w:rsid w:val="003210A0"/>
    <w:rsid w:val="00321515"/>
    <w:rsid w:val="00323AC1"/>
    <w:rsid w:val="00323B14"/>
    <w:rsid w:val="003250E6"/>
    <w:rsid w:val="003265B9"/>
    <w:rsid w:val="003320E5"/>
    <w:rsid w:val="00334E7D"/>
    <w:rsid w:val="003368E2"/>
    <w:rsid w:val="00343935"/>
    <w:rsid w:val="00345E4E"/>
    <w:rsid w:val="00355219"/>
    <w:rsid w:val="0035541F"/>
    <w:rsid w:val="0035672A"/>
    <w:rsid w:val="00375338"/>
    <w:rsid w:val="00383283"/>
    <w:rsid w:val="003A7E4C"/>
    <w:rsid w:val="003B1E5C"/>
    <w:rsid w:val="003B2E76"/>
    <w:rsid w:val="003B2FB8"/>
    <w:rsid w:val="003C0446"/>
    <w:rsid w:val="003C167E"/>
    <w:rsid w:val="003C1D3C"/>
    <w:rsid w:val="003D686F"/>
    <w:rsid w:val="003D7F7E"/>
    <w:rsid w:val="003E64FE"/>
    <w:rsid w:val="003F0EE7"/>
    <w:rsid w:val="003F1BBF"/>
    <w:rsid w:val="003F3231"/>
    <w:rsid w:val="003F614F"/>
    <w:rsid w:val="0040033E"/>
    <w:rsid w:val="00400D45"/>
    <w:rsid w:val="004018A3"/>
    <w:rsid w:val="004104AE"/>
    <w:rsid w:val="00413C5E"/>
    <w:rsid w:val="00420480"/>
    <w:rsid w:val="004216FF"/>
    <w:rsid w:val="00421F29"/>
    <w:rsid w:val="00427573"/>
    <w:rsid w:val="00444864"/>
    <w:rsid w:val="00452DAE"/>
    <w:rsid w:val="00453A1A"/>
    <w:rsid w:val="00465666"/>
    <w:rsid w:val="00467639"/>
    <w:rsid w:val="00471767"/>
    <w:rsid w:val="00471DDF"/>
    <w:rsid w:val="00482C69"/>
    <w:rsid w:val="0048303C"/>
    <w:rsid w:val="00483A77"/>
    <w:rsid w:val="00484650"/>
    <w:rsid w:val="004872EA"/>
    <w:rsid w:val="004873DC"/>
    <w:rsid w:val="00487499"/>
    <w:rsid w:val="00487E54"/>
    <w:rsid w:val="00493E08"/>
    <w:rsid w:val="00495FDF"/>
    <w:rsid w:val="00497EE5"/>
    <w:rsid w:val="004A31EF"/>
    <w:rsid w:val="004A630C"/>
    <w:rsid w:val="004B0C34"/>
    <w:rsid w:val="004B2FC9"/>
    <w:rsid w:val="004B7A86"/>
    <w:rsid w:val="004B7D50"/>
    <w:rsid w:val="004C0799"/>
    <w:rsid w:val="004C07F3"/>
    <w:rsid w:val="004C128E"/>
    <w:rsid w:val="004C34A6"/>
    <w:rsid w:val="004C424D"/>
    <w:rsid w:val="004C5B0C"/>
    <w:rsid w:val="004D4204"/>
    <w:rsid w:val="004F0D5D"/>
    <w:rsid w:val="004F0FB7"/>
    <w:rsid w:val="004F229C"/>
    <w:rsid w:val="004F2331"/>
    <w:rsid w:val="004F6A38"/>
    <w:rsid w:val="004F6DFB"/>
    <w:rsid w:val="00506D9B"/>
    <w:rsid w:val="00506F1F"/>
    <w:rsid w:val="005133BF"/>
    <w:rsid w:val="005164EA"/>
    <w:rsid w:val="00517BD4"/>
    <w:rsid w:val="00523551"/>
    <w:rsid w:val="0053032E"/>
    <w:rsid w:val="005308BE"/>
    <w:rsid w:val="005378FD"/>
    <w:rsid w:val="00543081"/>
    <w:rsid w:val="0054759E"/>
    <w:rsid w:val="00556DB5"/>
    <w:rsid w:val="0056259C"/>
    <w:rsid w:val="00563535"/>
    <w:rsid w:val="00565298"/>
    <w:rsid w:val="005675CA"/>
    <w:rsid w:val="00571480"/>
    <w:rsid w:val="00576D90"/>
    <w:rsid w:val="005879CA"/>
    <w:rsid w:val="005912B9"/>
    <w:rsid w:val="005918AC"/>
    <w:rsid w:val="00592DEC"/>
    <w:rsid w:val="005965E4"/>
    <w:rsid w:val="005A21CA"/>
    <w:rsid w:val="005B1D9F"/>
    <w:rsid w:val="005B681B"/>
    <w:rsid w:val="005C225F"/>
    <w:rsid w:val="005C2D99"/>
    <w:rsid w:val="005C6983"/>
    <w:rsid w:val="005C7E4F"/>
    <w:rsid w:val="005D071D"/>
    <w:rsid w:val="005D5E5D"/>
    <w:rsid w:val="005D615D"/>
    <w:rsid w:val="005E1775"/>
    <w:rsid w:val="005E3D67"/>
    <w:rsid w:val="005E548F"/>
    <w:rsid w:val="005E7F17"/>
    <w:rsid w:val="005F0BE0"/>
    <w:rsid w:val="00600BBE"/>
    <w:rsid w:val="00600CE3"/>
    <w:rsid w:val="00601101"/>
    <w:rsid w:val="00603C90"/>
    <w:rsid w:val="00603F67"/>
    <w:rsid w:val="0060420E"/>
    <w:rsid w:val="00606809"/>
    <w:rsid w:val="006147EA"/>
    <w:rsid w:val="0061581C"/>
    <w:rsid w:val="006158C4"/>
    <w:rsid w:val="00616C7A"/>
    <w:rsid w:val="00617052"/>
    <w:rsid w:val="006256A6"/>
    <w:rsid w:val="006277E5"/>
    <w:rsid w:val="00630E7F"/>
    <w:rsid w:val="0064244D"/>
    <w:rsid w:val="00642D02"/>
    <w:rsid w:val="00643326"/>
    <w:rsid w:val="006437CE"/>
    <w:rsid w:val="00644A30"/>
    <w:rsid w:val="00650AE1"/>
    <w:rsid w:val="00667BB5"/>
    <w:rsid w:val="006712E8"/>
    <w:rsid w:val="006731DD"/>
    <w:rsid w:val="006751D6"/>
    <w:rsid w:val="00680682"/>
    <w:rsid w:val="00681A58"/>
    <w:rsid w:val="00682866"/>
    <w:rsid w:val="00687183"/>
    <w:rsid w:val="00690D38"/>
    <w:rsid w:val="00690F75"/>
    <w:rsid w:val="00694E9C"/>
    <w:rsid w:val="006A32AF"/>
    <w:rsid w:val="006B012E"/>
    <w:rsid w:val="006C2065"/>
    <w:rsid w:val="006D34B6"/>
    <w:rsid w:val="006D50C9"/>
    <w:rsid w:val="006D7AE4"/>
    <w:rsid w:val="006D7DF5"/>
    <w:rsid w:val="006D7E6F"/>
    <w:rsid w:val="006E7DC6"/>
    <w:rsid w:val="006F3FD4"/>
    <w:rsid w:val="006F6771"/>
    <w:rsid w:val="00705319"/>
    <w:rsid w:val="007072F9"/>
    <w:rsid w:val="0071170C"/>
    <w:rsid w:val="00713A20"/>
    <w:rsid w:val="00714285"/>
    <w:rsid w:val="007142A4"/>
    <w:rsid w:val="00716C23"/>
    <w:rsid w:val="00726859"/>
    <w:rsid w:val="00727C0A"/>
    <w:rsid w:val="00732B33"/>
    <w:rsid w:val="0073323E"/>
    <w:rsid w:val="00733EE5"/>
    <w:rsid w:val="00750C01"/>
    <w:rsid w:val="00750FB7"/>
    <w:rsid w:val="00752BE3"/>
    <w:rsid w:val="00754374"/>
    <w:rsid w:val="00755B18"/>
    <w:rsid w:val="0075698E"/>
    <w:rsid w:val="00770544"/>
    <w:rsid w:val="007721C6"/>
    <w:rsid w:val="007729F3"/>
    <w:rsid w:val="0079256D"/>
    <w:rsid w:val="007926F6"/>
    <w:rsid w:val="00793A79"/>
    <w:rsid w:val="007A058B"/>
    <w:rsid w:val="007A0EA1"/>
    <w:rsid w:val="007A1DB0"/>
    <w:rsid w:val="007A377B"/>
    <w:rsid w:val="007A6336"/>
    <w:rsid w:val="007A635E"/>
    <w:rsid w:val="007B2968"/>
    <w:rsid w:val="007B39C5"/>
    <w:rsid w:val="007B4942"/>
    <w:rsid w:val="007C1581"/>
    <w:rsid w:val="007C2D2A"/>
    <w:rsid w:val="007C3EB7"/>
    <w:rsid w:val="007D1785"/>
    <w:rsid w:val="007D26E7"/>
    <w:rsid w:val="007D55E4"/>
    <w:rsid w:val="007F4AFC"/>
    <w:rsid w:val="00807770"/>
    <w:rsid w:val="00814CE2"/>
    <w:rsid w:val="008211C4"/>
    <w:rsid w:val="00822F4F"/>
    <w:rsid w:val="00823377"/>
    <w:rsid w:val="00834088"/>
    <w:rsid w:val="0083609E"/>
    <w:rsid w:val="008446C2"/>
    <w:rsid w:val="008470F1"/>
    <w:rsid w:val="00847D15"/>
    <w:rsid w:val="00855C95"/>
    <w:rsid w:val="008563D1"/>
    <w:rsid w:val="00856EAA"/>
    <w:rsid w:val="008605AA"/>
    <w:rsid w:val="00883E3A"/>
    <w:rsid w:val="008857BD"/>
    <w:rsid w:val="008921FC"/>
    <w:rsid w:val="00892A7C"/>
    <w:rsid w:val="00896803"/>
    <w:rsid w:val="008A3E5C"/>
    <w:rsid w:val="008B5449"/>
    <w:rsid w:val="008B66EE"/>
    <w:rsid w:val="008B6853"/>
    <w:rsid w:val="008C0313"/>
    <w:rsid w:val="008C05F8"/>
    <w:rsid w:val="008C0648"/>
    <w:rsid w:val="008C698E"/>
    <w:rsid w:val="008D251E"/>
    <w:rsid w:val="008D567C"/>
    <w:rsid w:val="008E1D9A"/>
    <w:rsid w:val="008E1E38"/>
    <w:rsid w:val="008E3B22"/>
    <w:rsid w:val="008F1FB0"/>
    <w:rsid w:val="008F6DD2"/>
    <w:rsid w:val="00905069"/>
    <w:rsid w:val="00905755"/>
    <w:rsid w:val="009060BD"/>
    <w:rsid w:val="00926A47"/>
    <w:rsid w:val="00927958"/>
    <w:rsid w:val="0093401B"/>
    <w:rsid w:val="0093428D"/>
    <w:rsid w:val="009375F2"/>
    <w:rsid w:val="009408D2"/>
    <w:rsid w:val="00940E3D"/>
    <w:rsid w:val="00942734"/>
    <w:rsid w:val="00946DE2"/>
    <w:rsid w:val="0095041B"/>
    <w:rsid w:val="00951FCB"/>
    <w:rsid w:val="0095309E"/>
    <w:rsid w:val="00964196"/>
    <w:rsid w:val="009641FA"/>
    <w:rsid w:val="0096444C"/>
    <w:rsid w:val="0096489C"/>
    <w:rsid w:val="0096791B"/>
    <w:rsid w:val="009725C4"/>
    <w:rsid w:val="00975B19"/>
    <w:rsid w:val="00975B9C"/>
    <w:rsid w:val="00981A85"/>
    <w:rsid w:val="009825B9"/>
    <w:rsid w:val="00983DFA"/>
    <w:rsid w:val="009935CA"/>
    <w:rsid w:val="009A114E"/>
    <w:rsid w:val="009A7D79"/>
    <w:rsid w:val="009B6E43"/>
    <w:rsid w:val="009C0D12"/>
    <w:rsid w:val="009C211C"/>
    <w:rsid w:val="009D5916"/>
    <w:rsid w:val="009E2C3E"/>
    <w:rsid w:val="009E797E"/>
    <w:rsid w:val="009F31BC"/>
    <w:rsid w:val="009F34D0"/>
    <w:rsid w:val="009F3BEC"/>
    <w:rsid w:val="009F55CB"/>
    <w:rsid w:val="009F5CCC"/>
    <w:rsid w:val="00A01C1D"/>
    <w:rsid w:val="00A02416"/>
    <w:rsid w:val="00A04784"/>
    <w:rsid w:val="00A139F6"/>
    <w:rsid w:val="00A2499F"/>
    <w:rsid w:val="00A260E1"/>
    <w:rsid w:val="00A27B8A"/>
    <w:rsid w:val="00A30C50"/>
    <w:rsid w:val="00A33F77"/>
    <w:rsid w:val="00A346DC"/>
    <w:rsid w:val="00A358BF"/>
    <w:rsid w:val="00A53E37"/>
    <w:rsid w:val="00A55CDF"/>
    <w:rsid w:val="00A57C7C"/>
    <w:rsid w:val="00A65635"/>
    <w:rsid w:val="00A66E2E"/>
    <w:rsid w:val="00A71A9A"/>
    <w:rsid w:val="00A72842"/>
    <w:rsid w:val="00A8139B"/>
    <w:rsid w:val="00A817AD"/>
    <w:rsid w:val="00A82C1C"/>
    <w:rsid w:val="00A868B1"/>
    <w:rsid w:val="00A874FF"/>
    <w:rsid w:val="00A90A5B"/>
    <w:rsid w:val="00A935B6"/>
    <w:rsid w:val="00A93614"/>
    <w:rsid w:val="00AA2299"/>
    <w:rsid w:val="00AA3FCA"/>
    <w:rsid w:val="00AA6607"/>
    <w:rsid w:val="00AA67CC"/>
    <w:rsid w:val="00AB2F5C"/>
    <w:rsid w:val="00AB71DD"/>
    <w:rsid w:val="00AD0440"/>
    <w:rsid w:val="00AD35F7"/>
    <w:rsid w:val="00AD6C7F"/>
    <w:rsid w:val="00AE3EB2"/>
    <w:rsid w:val="00AE6B00"/>
    <w:rsid w:val="00AF1196"/>
    <w:rsid w:val="00AF19A8"/>
    <w:rsid w:val="00AF250B"/>
    <w:rsid w:val="00AF2BAA"/>
    <w:rsid w:val="00AF3E8F"/>
    <w:rsid w:val="00AF7505"/>
    <w:rsid w:val="00B01D78"/>
    <w:rsid w:val="00B0218B"/>
    <w:rsid w:val="00B102AD"/>
    <w:rsid w:val="00B13248"/>
    <w:rsid w:val="00B15BEB"/>
    <w:rsid w:val="00B170EE"/>
    <w:rsid w:val="00B25237"/>
    <w:rsid w:val="00B317C4"/>
    <w:rsid w:val="00B32A02"/>
    <w:rsid w:val="00B3788C"/>
    <w:rsid w:val="00B37E16"/>
    <w:rsid w:val="00B4180C"/>
    <w:rsid w:val="00B41870"/>
    <w:rsid w:val="00B41E6E"/>
    <w:rsid w:val="00B43B67"/>
    <w:rsid w:val="00B4469F"/>
    <w:rsid w:val="00B447D5"/>
    <w:rsid w:val="00B44E27"/>
    <w:rsid w:val="00B46940"/>
    <w:rsid w:val="00B52F08"/>
    <w:rsid w:val="00B531A5"/>
    <w:rsid w:val="00B62924"/>
    <w:rsid w:val="00B67F8A"/>
    <w:rsid w:val="00B72A96"/>
    <w:rsid w:val="00B72B48"/>
    <w:rsid w:val="00B76AB7"/>
    <w:rsid w:val="00B76D37"/>
    <w:rsid w:val="00B82AD4"/>
    <w:rsid w:val="00B84F03"/>
    <w:rsid w:val="00B86620"/>
    <w:rsid w:val="00B87071"/>
    <w:rsid w:val="00B9119E"/>
    <w:rsid w:val="00B94420"/>
    <w:rsid w:val="00B9557C"/>
    <w:rsid w:val="00BA1E6E"/>
    <w:rsid w:val="00BA2559"/>
    <w:rsid w:val="00BA3E38"/>
    <w:rsid w:val="00BB0BB9"/>
    <w:rsid w:val="00BB123F"/>
    <w:rsid w:val="00BB753D"/>
    <w:rsid w:val="00BD1031"/>
    <w:rsid w:val="00BD2522"/>
    <w:rsid w:val="00BD3D35"/>
    <w:rsid w:val="00BD4F5C"/>
    <w:rsid w:val="00BE239B"/>
    <w:rsid w:val="00BE3CF6"/>
    <w:rsid w:val="00BE4749"/>
    <w:rsid w:val="00BE59AD"/>
    <w:rsid w:val="00BF20F6"/>
    <w:rsid w:val="00BF4335"/>
    <w:rsid w:val="00BF4DBA"/>
    <w:rsid w:val="00C039DC"/>
    <w:rsid w:val="00C04CC8"/>
    <w:rsid w:val="00C06385"/>
    <w:rsid w:val="00C10281"/>
    <w:rsid w:val="00C1047A"/>
    <w:rsid w:val="00C138AB"/>
    <w:rsid w:val="00C16440"/>
    <w:rsid w:val="00C166C8"/>
    <w:rsid w:val="00C20F34"/>
    <w:rsid w:val="00C2346C"/>
    <w:rsid w:val="00C27661"/>
    <w:rsid w:val="00C2793F"/>
    <w:rsid w:val="00C31124"/>
    <w:rsid w:val="00C32ED7"/>
    <w:rsid w:val="00C33496"/>
    <w:rsid w:val="00C40C4E"/>
    <w:rsid w:val="00C43E8D"/>
    <w:rsid w:val="00C5105D"/>
    <w:rsid w:val="00C518CD"/>
    <w:rsid w:val="00C540BC"/>
    <w:rsid w:val="00C5620F"/>
    <w:rsid w:val="00C5668F"/>
    <w:rsid w:val="00C56E59"/>
    <w:rsid w:val="00C61B4B"/>
    <w:rsid w:val="00C62922"/>
    <w:rsid w:val="00C634C9"/>
    <w:rsid w:val="00C66FE5"/>
    <w:rsid w:val="00C72B62"/>
    <w:rsid w:val="00C76E62"/>
    <w:rsid w:val="00C86CE7"/>
    <w:rsid w:val="00C9131D"/>
    <w:rsid w:val="00C97F10"/>
    <w:rsid w:val="00CA1191"/>
    <w:rsid w:val="00CA7355"/>
    <w:rsid w:val="00CB00E9"/>
    <w:rsid w:val="00CB1C7F"/>
    <w:rsid w:val="00CB4807"/>
    <w:rsid w:val="00CB59A6"/>
    <w:rsid w:val="00CB6903"/>
    <w:rsid w:val="00CC0B9A"/>
    <w:rsid w:val="00CC3747"/>
    <w:rsid w:val="00CE711E"/>
    <w:rsid w:val="00CE712E"/>
    <w:rsid w:val="00CF652C"/>
    <w:rsid w:val="00CF7C5E"/>
    <w:rsid w:val="00D02726"/>
    <w:rsid w:val="00D04AFC"/>
    <w:rsid w:val="00D104AA"/>
    <w:rsid w:val="00D17888"/>
    <w:rsid w:val="00D21E40"/>
    <w:rsid w:val="00D254F8"/>
    <w:rsid w:val="00D25604"/>
    <w:rsid w:val="00D3292F"/>
    <w:rsid w:val="00D418BF"/>
    <w:rsid w:val="00D47658"/>
    <w:rsid w:val="00D53BA1"/>
    <w:rsid w:val="00D57517"/>
    <w:rsid w:val="00D63002"/>
    <w:rsid w:val="00D636C9"/>
    <w:rsid w:val="00D712B9"/>
    <w:rsid w:val="00D72E00"/>
    <w:rsid w:val="00D81971"/>
    <w:rsid w:val="00D837A8"/>
    <w:rsid w:val="00D84591"/>
    <w:rsid w:val="00D85AAC"/>
    <w:rsid w:val="00D869EB"/>
    <w:rsid w:val="00D91C3D"/>
    <w:rsid w:val="00DA17C5"/>
    <w:rsid w:val="00DA34CE"/>
    <w:rsid w:val="00DB23B9"/>
    <w:rsid w:val="00DB6719"/>
    <w:rsid w:val="00DC02E2"/>
    <w:rsid w:val="00DD4289"/>
    <w:rsid w:val="00DF010B"/>
    <w:rsid w:val="00DF0C5C"/>
    <w:rsid w:val="00DF593B"/>
    <w:rsid w:val="00DF61C9"/>
    <w:rsid w:val="00DF6569"/>
    <w:rsid w:val="00E14A03"/>
    <w:rsid w:val="00E15F13"/>
    <w:rsid w:val="00E16FA2"/>
    <w:rsid w:val="00E2266E"/>
    <w:rsid w:val="00E23B9B"/>
    <w:rsid w:val="00E26A85"/>
    <w:rsid w:val="00E327E8"/>
    <w:rsid w:val="00E3556D"/>
    <w:rsid w:val="00E36473"/>
    <w:rsid w:val="00E378AB"/>
    <w:rsid w:val="00E415CA"/>
    <w:rsid w:val="00E44A5E"/>
    <w:rsid w:val="00E45BC1"/>
    <w:rsid w:val="00E4624E"/>
    <w:rsid w:val="00E51D6E"/>
    <w:rsid w:val="00E549FD"/>
    <w:rsid w:val="00E56CDB"/>
    <w:rsid w:val="00E62320"/>
    <w:rsid w:val="00E627DB"/>
    <w:rsid w:val="00E627F5"/>
    <w:rsid w:val="00E62832"/>
    <w:rsid w:val="00E70AA4"/>
    <w:rsid w:val="00E72FEC"/>
    <w:rsid w:val="00E73DB4"/>
    <w:rsid w:val="00E7414D"/>
    <w:rsid w:val="00E76C6D"/>
    <w:rsid w:val="00E80FDF"/>
    <w:rsid w:val="00E8281E"/>
    <w:rsid w:val="00E86451"/>
    <w:rsid w:val="00E95F50"/>
    <w:rsid w:val="00EA045F"/>
    <w:rsid w:val="00EA141E"/>
    <w:rsid w:val="00EA3A3F"/>
    <w:rsid w:val="00EB15F3"/>
    <w:rsid w:val="00EC557E"/>
    <w:rsid w:val="00ED0E4D"/>
    <w:rsid w:val="00ED193B"/>
    <w:rsid w:val="00ED65E5"/>
    <w:rsid w:val="00EE04B3"/>
    <w:rsid w:val="00EE5BD9"/>
    <w:rsid w:val="00EF267F"/>
    <w:rsid w:val="00EF2E03"/>
    <w:rsid w:val="00EF48AC"/>
    <w:rsid w:val="00EF4985"/>
    <w:rsid w:val="00EF4A11"/>
    <w:rsid w:val="00EF4EBE"/>
    <w:rsid w:val="00EF51F5"/>
    <w:rsid w:val="00EF6F45"/>
    <w:rsid w:val="00F049AA"/>
    <w:rsid w:val="00F13018"/>
    <w:rsid w:val="00F147EA"/>
    <w:rsid w:val="00F149BF"/>
    <w:rsid w:val="00F22579"/>
    <w:rsid w:val="00F23391"/>
    <w:rsid w:val="00F2371B"/>
    <w:rsid w:val="00F2796F"/>
    <w:rsid w:val="00F32BE0"/>
    <w:rsid w:val="00F35BED"/>
    <w:rsid w:val="00F446C3"/>
    <w:rsid w:val="00F56C50"/>
    <w:rsid w:val="00F600F9"/>
    <w:rsid w:val="00F60972"/>
    <w:rsid w:val="00F61425"/>
    <w:rsid w:val="00F62563"/>
    <w:rsid w:val="00F62656"/>
    <w:rsid w:val="00F633FA"/>
    <w:rsid w:val="00F642CF"/>
    <w:rsid w:val="00F65E22"/>
    <w:rsid w:val="00F7239B"/>
    <w:rsid w:val="00F7570D"/>
    <w:rsid w:val="00F75D7F"/>
    <w:rsid w:val="00F801F3"/>
    <w:rsid w:val="00F82451"/>
    <w:rsid w:val="00F83584"/>
    <w:rsid w:val="00F94F81"/>
    <w:rsid w:val="00FA5E68"/>
    <w:rsid w:val="00FB0084"/>
    <w:rsid w:val="00FB04E5"/>
    <w:rsid w:val="00FB09E0"/>
    <w:rsid w:val="00FB2F57"/>
    <w:rsid w:val="00FB3978"/>
    <w:rsid w:val="00FB54C4"/>
    <w:rsid w:val="00FC3286"/>
    <w:rsid w:val="00FD5064"/>
    <w:rsid w:val="00FD64AC"/>
    <w:rsid w:val="00FE190D"/>
    <w:rsid w:val="00FE2DE7"/>
    <w:rsid w:val="00FE3BD7"/>
    <w:rsid w:val="00FE421F"/>
    <w:rsid w:val="00FE46E7"/>
    <w:rsid w:val="00FF1469"/>
    <w:rsid w:val="01576A95"/>
    <w:rsid w:val="017053A5"/>
    <w:rsid w:val="018C5949"/>
    <w:rsid w:val="02496FF0"/>
    <w:rsid w:val="024F4278"/>
    <w:rsid w:val="029B1F6B"/>
    <w:rsid w:val="033508A5"/>
    <w:rsid w:val="03C40D92"/>
    <w:rsid w:val="04021433"/>
    <w:rsid w:val="04395F21"/>
    <w:rsid w:val="044A7116"/>
    <w:rsid w:val="04670687"/>
    <w:rsid w:val="048A3346"/>
    <w:rsid w:val="049C3ECF"/>
    <w:rsid w:val="05075937"/>
    <w:rsid w:val="058B3374"/>
    <w:rsid w:val="058F4259"/>
    <w:rsid w:val="05C37ABA"/>
    <w:rsid w:val="05FB6702"/>
    <w:rsid w:val="069802D6"/>
    <w:rsid w:val="06A6013C"/>
    <w:rsid w:val="07CD6119"/>
    <w:rsid w:val="07F369EC"/>
    <w:rsid w:val="085B6099"/>
    <w:rsid w:val="08B17DC0"/>
    <w:rsid w:val="08D8245E"/>
    <w:rsid w:val="090427C7"/>
    <w:rsid w:val="099E1C91"/>
    <w:rsid w:val="09B24B30"/>
    <w:rsid w:val="09D049E5"/>
    <w:rsid w:val="0AA00BD8"/>
    <w:rsid w:val="0AE805CE"/>
    <w:rsid w:val="0CD6161C"/>
    <w:rsid w:val="0CF61502"/>
    <w:rsid w:val="0D90405F"/>
    <w:rsid w:val="0DED6B26"/>
    <w:rsid w:val="0E5D7CEC"/>
    <w:rsid w:val="0E706ACA"/>
    <w:rsid w:val="0EAB68D3"/>
    <w:rsid w:val="0EE712DE"/>
    <w:rsid w:val="0F266F32"/>
    <w:rsid w:val="0F2E678C"/>
    <w:rsid w:val="0F5A5AD4"/>
    <w:rsid w:val="0FF454B9"/>
    <w:rsid w:val="11055233"/>
    <w:rsid w:val="118E1193"/>
    <w:rsid w:val="128F6A3C"/>
    <w:rsid w:val="12B6028D"/>
    <w:rsid w:val="12C466BB"/>
    <w:rsid w:val="12CE5D32"/>
    <w:rsid w:val="13196D91"/>
    <w:rsid w:val="135471CC"/>
    <w:rsid w:val="141C1D3F"/>
    <w:rsid w:val="146C608F"/>
    <w:rsid w:val="14794850"/>
    <w:rsid w:val="14C1363A"/>
    <w:rsid w:val="14FF6B2A"/>
    <w:rsid w:val="150078D1"/>
    <w:rsid w:val="15A21DC0"/>
    <w:rsid w:val="15AD38B8"/>
    <w:rsid w:val="167A5264"/>
    <w:rsid w:val="184371CA"/>
    <w:rsid w:val="18CC6096"/>
    <w:rsid w:val="19165646"/>
    <w:rsid w:val="19D513E5"/>
    <w:rsid w:val="1A045EF4"/>
    <w:rsid w:val="1A92165D"/>
    <w:rsid w:val="1AD14987"/>
    <w:rsid w:val="1B5520C9"/>
    <w:rsid w:val="1BB16F27"/>
    <w:rsid w:val="1CA605DE"/>
    <w:rsid w:val="1D3925AE"/>
    <w:rsid w:val="1E0D0E30"/>
    <w:rsid w:val="1E0F6C59"/>
    <w:rsid w:val="1EB93E0B"/>
    <w:rsid w:val="1EBC1B23"/>
    <w:rsid w:val="1F03059E"/>
    <w:rsid w:val="1FF135B1"/>
    <w:rsid w:val="20487A65"/>
    <w:rsid w:val="205452F2"/>
    <w:rsid w:val="2072608E"/>
    <w:rsid w:val="209C313E"/>
    <w:rsid w:val="20E67DFA"/>
    <w:rsid w:val="210737F5"/>
    <w:rsid w:val="21781F0A"/>
    <w:rsid w:val="224B7BCF"/>
    <w:rsid w:val="22E41855"/>
    <w:rsid w:val="22FB21E5"/>
    <w:rsid w:val="23975054"/>
    <w:rsid w:val="249048D9"/>
    <w:rsid w:val="24F652BF"/>
    <w:rsid w:val="25034574"/>
    <w:rsid w:val="250A0EBA"/>
    <w:rsid w:val="26124F43"/>
    <w:rsid w:val="26FC1117"/>
    <w:rsid w:val="27B50940"/>
    <w:rsid w:val="27B5471E"/>
    <w:rsid w:val="28002435"/>
    <w:rsid w:val="28311BD6"/>
    <w:rsid w:val="284704AA"/>
    <w:rsid w:val="28514123"/>
    <w:rsid w:val="286402CB"/>
    <w:rsid w:val="28895593"/>
    <w:rsid w:val="291F0623"/>
    <w:rsid w:val="29677815"/>
    <w:rsid w:val="2A031886"/>
    <w:rsid w:val="2A8D7C8E"/>
    <w:rsid w:val="2B1421BB"/>
    <w:rsid w:val="2C206BDE"/>
    <w:rsid w:val="2C336DC5"/>
    <w:rsid w:val="2CD425E6"/>
    <w:rsid w:val="2CD52232"/>
    <w:rsid w:val="2D596F9B"/>
    <w:rsid w:val="2E08661E"/>
    <w:rsid w:val="2E910D2C"/>
    <w:rsid w:val="2F0B116C"/>
    <w:rsid w:val="2F0B17DF"/>
    <w:rsid w:val="2F253133"/>
    <w:rsid w:val="2F47374B"/>
    <w:rsid w:val="2FAE6E7C"/>
    <w:rsid w:val="30521BAE"/>
    <w:rsid w:val="30D44F8A"/>
    <w:rsid w:val="30E61474"/>
    <w:rsid w:val="31385F63"/>
    <w:rsid w:val="315E7457"/>
    <w:rsid w:val="327D07F3"/>
    <w:rsid w:val="32C24A67"/>
    <w:rsid w:val="336B7ED3"/>
    <w:rsid w:val="337C73F2"/>
    <w:rsid w:val="33912EFC"/>
    <w:rsid w:val="3455771E"/>
    <w:rsid w:val="34583E54"/>
    <w:rsid w:val="34F7154C"/>
    <w:rsid w:val="350C1B75"/>
    <w:rsid w:val="355A1AF2"/>
    <w:rsid w:val="359B0E0E"/>
    <w:rsid w:val="35A52906"/>
    <w:rsid w:val="36321327"/>
    <w:rsid w:val="36CA02DE"/>
    <w:rsid w:val="36F6490A"/>
    <w:rsid w:val="376F3AF2"/>
    <w:rsid w:val="38166887"/>
    <w:rsid w:val="38E52706"/>
    <w:rsid w:val="39AA6839"/>
    <w:rsid w:val="3A0B24CE"/>
    <w:rsid w:val="3A252019"/>
    <w:rsid w:val="3A3679F8"/>
    <w:rsid w:val="3AA3031E"/>
    <w:rsid w:val="3AB91283"/>
    <w:rsid w:val="3ABF3D67"/>
    <w:rsid w:val="3ABF4118"/>
    <w:rsid w:val="3B5F459A"/>
    <w:rsid w:val="3B7653E0"/>
    <w:rsid w:val="3B83231A"/>
    <w:rsid w:val="3C6F0F2D"/>
    <w:rsid w:val="3C92563B"/>
    <w:rsid w:val="3D202732"/>
    <w:rsid w:val="3E9F5626"/>
    <w:rsid w:val="40040FF5"/>
    <w:rsid w:val="413D3910"/>
    <w:rsid w:val="428D3FB7"/>
    <w:rsid w:val="4290184C"/>
    <w:rsid w:val="431942E0"/>
    <w:rsid w:val="431D1467"/>
    <w:rsid w:val="436B2FF3"/>
    <w:rsid w:val="43D15ECE"/>
    <w:rsid w:val="4469092A"/>
    <w:rsid w:val="44EE38D2"/>
    <w:rsid w:val="450C40B3"/>
    <w:rsid w:val="450E1097"/>
    <w:rsid w:val="45402C2B"/>
    <w:rsid w:val="45B12410"/>
    <w:rsid w:val="45CF33D5"/>
    <w:rsid w:val="45D10855"/>
    <w:rsid w:val="45FC0215"/>
    <w:rsid w:val="463B2397"/>
    <w:rsid w:val="464B10ED"/>
    <w:rsid w:val="471930E1"/>
    <w:rsid w:val="48A92596"/>
    <w:rsid w:val="48B53F25"/>
    <w:rsid w:val="4A587CB2"/>
    <w:rsid w:val="4CB614A1"/>
    <w:rsid w:val="4CBE3BDA"/>
    <w:rsid w:val="4D354C5D"/>
    <w:rsid w:val="4D3E3723"/>
    <w:rsid w:val="4D661289"/>
    <w:rsid w:val="4DBC2419"/>
    <w:rsid w:val="4EB733D6"/>
    <w:rsid w:val="4F9D1B0D"/>
    <w:rsid w:val="50782B1D"/>
    <w:rsid w:val="50F14A7B"/>
    <w:rsid w:val="510647DF"/>
    <w:rsid w:val="510A0598"/>
    <w:rsid w:val="52063902"/>
    <w:rsid w:val="522B4F51"/>
    <w:rsid w:val="528144DF"/>
    <w:rsid w:val="53AB161B"/>
    <w:rsid w:val="541E2D2A"/>
    <w:rsid w:val="543835D0"/>
    <w:rsid w:val="543B01D4"/>
    <w:rsid w:val="551C10A6"/>
    <w:rsid w:val="55DC5191"/>
    <w:rsid w:val="56C12873"/>
    <w:rsid w:val="582F5535"/>
    <w:rsid w:val="587E0243"/>
    <w:rsid w:val="58B021BB"/>
    <w:rsid w:val="595A75F4"/>
    <w:rsid w:val="59654585"/>
    <w:rsid w:val="59995C3E"/>
    <w:rsid w:val="59A177AC"/>
    <w:rsid w:val="5A451ECD"/>
    <w:rsid w:val="5A660D02"/>
    <w:rsid w:val="5A7774CB"/>
    <w:rsid w:val="5B412E69"/>
    <w:rsid w:val="5B710D92"/>
    <w:rsid w:val="5C0D4603"/>
    <w:rsid w:val="5C173212"/>
    <w:rsid w:val="5C9C3783"/>
    <w:rsid w:val="5CA84971"/>
    <w:rsid w:val="60331B58"/>
    <w:rsid w:val="606F086E"/>
    <w:rsid w:val="607C73B0"/>
    <w:rsid w:val="61027864"/>
    <w:rsid w:val="627B56B3"/>
    <w:rsid w:val="637616B6"/>
    <w:rsid w:val="63D34915"/>
    <w:rsid w:val="64212FC0"/>
    <w:rsid w:val="6431427B"/>
    <w:rsid w:val="64582F58"/>
    <w:rsid w:val="656B1364"/>
    <w:rsid w:val="669C2EFF"/>
    <w:rsid w:val="66CD7830"/>
    <w:rsid w:val="67A141BD"/>
    <w:rsid w:val="68795029"/>
    <w:rsid w:val="687C63D6"/>
    <w:rsid w:val="68A20B65"/>
    <w:rsid w:val="68F60B77"/>
    <w:rsid w:val="68FA0A9B"/>
    <w:rsid w:val="69272B63"/>
    <w:rsid w:val="69714A43"/>
    <w:rsid w:val="6A8C3C5C"/>
    <w:rsid w:val="6AA156AE"/>
    <w:rsid w:val="6ADF1913"/>
    <w:rsid w:val="6B3B6D60"/>
    <w:rsid w:val="6B657311"/>
    <w:rsid w:val="6D1614B3"/>
    <w:rsid w:val="6D456304"/>
    <w:rsid w:val="6D624E7B"/>
    <w:rsid w:val="6D894240"/>
    <w:rsid w:val="6D9202C4"/>
    <w:rsid w:val="6DBF4178"/>
    <w:rsid w:val="6E1A18F9"/>
    <w:rsid w:val="6E222169"/>
    <w:rsid w:val="6ED924F6"/>
    <w:rsid w:val="6F400CF7"/>
    <w:rsid w:val="6F4571C6"/>
    <w:rsid w:val="6FB646C2"/>
    <w:rsid w:val="6FF56F05"/>
    <w:rsid w:val="70425BD4"/>
    <w:rsid w:val="70D33416"/>
    <w:rsid w:val="71070D51"/>
    <w:rsid w:val="71717C7D"/>
    <w:rsid w:val="71B32DF5"/>
    <w:rsid w:val="72562007"/>
    <w:rsid w:val="725D5DA7"/>
    <w:rsid w:val="72CF3031"/>
    <w:rsid w:val="73117F80"/>
    <w:rsid w:val="733B41B2"/>
    <w:rsid w:val="73A13C43"/>
    <w:rsid w:val="74802958"/>
    <w:rsid w:val="74E51000"/>
    <w:rsid w:val="755544C4"/>
    <w:rsid w:val="75B53475"/>
    <w:rsid w:val="7627598B"/>
    <w:rsid w:val="76DB4A51"/>
    <w:rsid w:val="775549AA"/>
    <w:rsid w:val="79500A54"/>
    <w:rsid w:val="79F33B8E"/>
    <w:rsid w:val="7A4503AA"/>
    <w:rsid w:val="7A577144"/>
    <w:rsid w:val="7A78694C"/>
    <w:rsid w:val="7B0C68E2"/>
    <w:rsid w:val="7BF1355B"/>
    <w:rsid w:val="7C645F2F"/>
    <w:rsid w:val="7C996FE8"/>
    <w:rsid w:val="7CDB513E"/>
    <w:rsid w:val="7D3B56EF"/>
    <w:rsid w:val="7DF5572C"/>
    <w:rsid w:val="7F05367C"/>
    <w:rsid w:val="7FBC7A06"/>
    <w:rsid w:val="7FCE57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nhideWhenUsed="0" w:uiPriority="1"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0" w:semiHidden="0"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2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0"/>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locked/>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next w:val="7"/>
    <w:link w:val="30"/>
    <w:qFormat/>
    <w:uiPriority w:val="0"/>
    <w:pPr>
      <w:adjustRightInd w:val="0"/>
      <w:spacing w:line="360" w:lineRule="atLeast"/>
      <w:ind w:firstLine="420"/>
      <w:textAlignment w:val="baseline"/>
    </w:pPr>
    <w:rPr>
      <w:kern w:val="0"/>
      <w:sz w:val="20"/>
      <w:szCs w:val="20"/>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text"/>
    <w:basedOn w:val="1"/>
    <w:link w:val="34"/>
    <w:qFormat/>
    <w:uiPriority w:val="0"/>
    <w:pPr>
      <w:jc w:val="left"/>
    </w:pPr>
  </w:style>
  <w:style w:type="paragraph" w:styleId="9">
    <w:name w:val="Plain Text"/>
    <w:basedOn w:val="1"/>
    <w:link w:val="39"/>
    <w:qFormat/>
    <w:uiPriority w:val="0"/>
    <w:pPr>
      <w:adjustRightInd w:val="0"/>
      <w:spacing w:line="360" w:lineRule="atLeast"/>
      <w:textAlignment w:val="baseline"/>
    </w:pPr>
    <w:rPr>
      <w:rFonts w:ascii="宋体"/>
    </w:rPr>
  </w:style>
  <w:style w:type="paragraph" w:styleId="10">
    <w:name w:val="Date"/>
    <w:basedOn w:val="1"/>
    <w:next w:val="1"/>
    <w:link w:val="40"/>
    <w:semiHidden/>
    <w:unhideWhenUsed/>
    <w:qFormat/>
    <w:uiPriority w:val="99"/>
    <w:pPr>
      <w:ind w:left="100" w:leftChars="2500"/>
    </w:pPr>
  </w:style>
  <w:style w:type="paragraph" w:styleId="11">
    <w:name w:val="Body Text Indent 2"/>
    <w:basedOn w:val="1"/>
    <w:link w:val="31"/>
    <w:unhideWhenUsed/>
    <w:qFormat/>
    <w:uiPriority w:val="99"/>
    <w:pPr>
      <w:spacing w:after="120" w:line="480" w:lineRule="auto"/>
      <w:ind w:left="420" w:leftChars="200"/>
    </w:pPr>
  </w:style>
  <w:style w:type="paragraph" w:styleId="12">
    <w:name w:val="Balloon Text"/>
    <w:basedOn w:val="1"/>
    <w:link w:val="29"/>
    <w:semiHidden/>
    <w:unhideWhenUsed/>
    <w:qFormat/>
    <w:uiPriority w:val="99"/>
    <w:rPr>
      <w:sz w:val="18"/>
      <w:szCs w:val="18"/>
    </w:rPr>
  </w:style>
  <w:style w:type="paragraph" w:styleId="13">
    <w:name w:val="footer"/>
    <w:basedOn w:val="1"/>
    <w:link w:val="27"/>
    <w:qFormat/>
    <w:uiPriority w:val="99"/>
    <w:pPr>
      <w:tabs>
        <w:tab w:val="center" w:pos="4153"/>
        <w:tab w:val="right" w:pos="8306"/>
      </w:tabs>
      <w:snapToGrid w:val="0"/>
      <w:jc w:val="left"/>
    </w:pPr>
    <w:rPr>
      <w:sz w:val="18"/>
      <w:szCs w:val="18"/>
    </w:rPr>
  </w:style>
  <w:style w:type="paragraph" w:styleId="14">
    <w:name w:val="index 7"/>
    <w:basedOn w:val="1"/>
    <w:next w:val="1"/>
    <w:unhideWhenUsed/>
    <w:qFormat/>
    <w:uiPriority w:val="0"/>
    <w:pPr>
      <w:adjustRightInd w:val="0"/>
      <w:spacing w:line="360" w:lineRule="atLeast"/>
      <w:ind w:left="1200" w:leftChars="1200"/>
      <w:textAlignment w:val="baseline"/>
    </w:pPr>
    <w:rPr>
      <w:kern w:val="0"/>
      <w:sz w:val="20"/>
      <w:szCs w:val="20"/>
    </w:rPr>
  </w:style>
  <w:style w:type="paragraph" w:styleId="15">
    <w:name w:val="Body Text 2"/>
    <w:basedOn w:val="1"/>
    <w:qFormat/>
    <w:uiPriority w:val="0"/>
    <w:pPr>
      <w:jc w:val="left"/>
    </w:pPr>
    <w:rPr>
      <w:rFonts w:ascii="仿宋_GB2312" w:hAnsi="宋体" w:eastAsia="仿宋_GB2312"/>
    </w:rPr>
  </w:style>
  <w:style w:type="paragraph" w:styleId="16">
    <w:name w:val="Normal (Web)"/>
    <w:basedOn w:val="1"/>
    <w:qFormat/>
    <w:uiPriority w:val="0"/>
    <w:pPr>
      <w:widowControl/>
      <w:spacing w:before="100" w:beforeAutospacing="1" w:after="100" w:afterAutospacing="1"/>
      <w:jc w:val="left"/>
    </w:pPr>
    <w:rPr>
      <w:rFonts w:ascii="Arial Unicode MS" w:hAnsi="Arial Unicode MS" w:cs="Arial Unicode MS"/>
      <w:kern w:val="0"/>
      <w:sz w:val="24"/>
    </w:rPr>
  </w:style>
  <w:style w:type="paragraph" w:styleId="17">
    <w:name w:val="Title"/>
    <w:basedOn w:val="1"/>
    <w:next w:val="1"/>
    <w:link w:val="46"/>
    <w:qFormat/>
    <w:locked/>
    <w:uiPriority w:val="0"/>
    <w:pPr>
      <w:spacing w:before="240" w:after="60" w:line="440" w:lineRule="exact"/>
      <w:ind w:firstLine="200" w:firstLineChars="200"/>
      <w:jc w:val="center"/>
      <w:outlineLvl w:val="0"/>
    </w:pPr>
    <w:rPr>
      <w:rFonts w:ascii="Cambria" w:hAnsi="Cambria"/>
      <w:b/>
      <w:bCs/>
      <w:sz w:val="32"/>
      <w:szCs w:val="32"/>
    </w:rPr>
  </w:style>
  <w:style w:type="table" w:styleId="19">
    <w:name w:val="Table Grid"/>
    <w:basedOn w:val="1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color w:val="771CAA"/>
      <w:u w:val="single"/>
    </w:rPr>
  </w:style>
  <w:style w:type="character" w:styleId="23">
    <w:name w:val="Emphasis"/>
    <w:basedOn w:val="20"/>
    <w:qFormat/>
    <w:locked/>
    <w:uiPriority w:val="20"/>
    <w:rPr>
      <w:i/>
      <w:iCs/>
    </w:rPr>
  </w:style>
  <w:style w:type="character" w:styleId="24">
    <w:name w:val="Hyperlink"/>
    <w:basedOn w:val="20"/>
    <w:qFormat/>
    <w:uiPriority w:val="99"/>
    <w:rPr>
      <w:rFonts w:cs="Times New Roman"/>
      <w:color w:val="333333"/>
      <w:u w:val="none"/>
    </w:rPr>
  </w:style>
  <w:style w:type="character" w:styleId="25">
    <w:name w:val="HTML Cite"/>
    <w:basedOn w:val="20"/>
    <w:semiHidden/>
    <w:unhideWhenUsed/>
    <w:qFormat/>
    <w:uiPriority w:val="99"/>
    <w:rPr>
      <w:color w:val="008000"/>
    </w:rPr>
  </w:style>
  <w:style w:type="character" w:customStyle="1" w:styleId="26">
    <w:name w:val="页眉 Char"/>
    <w:basedOn w:val="20"/>
    <w:link w:val="7"/>
    <w:semiHidden/>
    <w:qFormat/>
    <w:uiPriority w:val="99"/>
    <w:rPr>
      <w:sz w:val="18"/>
      <w:szCs w:val="18"/>
    </w:rPr>
  </w:style>
  <w:style w:type="character" w:customStyle="1" w:styleId="27">
    <w:name w:val="页脚 Char"/>
    <w:basedOn w:val="20"/>
    <w:link w:val="13"/>
    <w:semiHidden/>
    <w:qFormat/>
    <w:uiPriority w:val="99"/>
    <w:rPr>
      <w:sz w:val="18"/>
      <w:szCs w:val="18"/>
    </w:rPr>
  </w:style>
  <w:style w:type="paragraph" w:customStyle="1" w:styleId="28">
    <w:name w:val="正文_0_0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9">
    <w:name w:val="批注框文本 Char"/>
    <w:basedOn w:val="20"/>
    <w:link w:val="12"/>
    <w:semiHidden/>
    <w:qFormat/>
    <w:uiPriority w:val="99"/>
    <w:rPr>
      <w:sz w:val="18"/>
      <w:szCs w:val="18"/>
    </w:rPr>
  </w:style>
  <w:style w:type="character" w:customStyle="1" w:styleId="30">
    <w:name w:val="正文缩进 Char"/>
    <w:link w:val="6"/>
    <w:qFormat/>
    <w:uiPriority w:val="0"/>
  </w:style>
  <w:style w:type="character" w:customStyle="1" w:styleId="31">
    <w:name w:val="正文文本缩进 2 Char"/>
    <w:basedOn w:val="20"/>
    <w:link w:val="11"/>
    <w:qFormat/>
    <w:uiPriority w:val="99"/>
    <w:rPr>
      <w:kern w:val="2"/>
      <w:sz w:val="21"/>
      <w:szCs w:val="22"/>
    </w:rPr>
  </w:style>
  <w:style w:type="character" w:customStyle="1" w:styleId="32">
    <w:name w:val="unnamed11"/>
    <w:qFormat/>
    <w:uiPriority w:val="0"/>
    <w:rPr>
      <w:sz w:val="21"/>
    </w:rPr>
  </w:style>
  <w:style w:type="character" w:customStyle="1" w:styleId="33">
    <w:name w:val="批注文字 Char"/>
    <w:link w:val="8"/>
    <w:qFormat/>
    <w:uiPriority w:val="0"/>
    <w:rPr>
      <w:kern w:val="2"/>
      <w:sz w:val="21"/>
      <w:szCs w:val="22"/>
    </w:rPr>
  </w:style>
  <w:style w:type="character" w:customStyle="1" w:styleId="34">
    <w:name w:val="批注文字 Char1"/>
    <w:basedOn w:val="20"/>
    <w:link w:val="8"/>
    <w:semiHidden/>
    <w:qFormat/>
    <w:uiPriority w:val="99"/>
    <w:rPr>
      <w:kern w:val="2"/>
      <w:sz w:val="21"/>
      <w:szCs w:val="22"/>
    </w:rPr>
  </w:style>
  <w:style w:type="paragraph" w:styleId="35">
    <w:name w:val="List Paragraph"/>
    <w:basedOn w:val="1"/>
    <w:qFormat/>
    <w:uiPriority w:val="34"/>
    <w:pPr>
      <w:ind w:firstLine="420" w:firstLineChars="200"/>
    </w:pPr>
  </w:style>
  <w:style w:type="paragraph" w:customStyle="1" w:styleId="36">
    <w:name w:val="正文_0_0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
    <w:name w:val="htd0"/>
    <w:basedOn w:val="20"/>
    <w:qFormat/>
    <w:uiPriority w:val="0"/>
  </w:style>
  <w:style w:type="character" w:customStyle="1" w:styleId="38">
    <w:name w:val="纯文本 Char1"/>
    <w:link w:val="9"/>
    <w:qFormat/>
    <w:uiPriority w:val="0"/>
    <w:rPr>
      <w:rFonts w:ascii="宋体"/>
      <w:kern w:val="2"/>
      <w:sz w:val="21"/>
    </w:rPr>
  </w:style>
  <w:style w:type="character" w:customStyle="1" w:styleId="39">
    <w:name w:val="纯文本 Char"/>
    <w:basedOn w:val="20"/>
    <w:link w:val="9"/>
    <w:semiHidden/>
    <w:qFormat/>
    <w:uiPriority w:val="99"/>
    <w:rPr>
      <w:rFonts w:ascii="宋体" w:hAnsi="Courier New" w:cs="Courier New"/>
      <w:kern w:val="2"/>
      <w:sz w:val="21"/>
      <w:szCs w:val="21"/>
    </w:rPr>
  </w:style>
  <w:style w:type="character" w:customStyle="1" w:styleId="40">
    <w:name w:val="日期 Char"/>
    <w:basedOn w:val="20"/>
    <w:link w:val="10"/>
    <w:semiHidden/>
    <w:qFormat/>
    <w:uiPriority w:val="99"/>
    <w:rPr>
      <w:kern w:val="2"/>
      <w:sz w:val="21"/>
      <w:szCs w:val="22"/>
    </w:rPr>
  </w:style>
  <w:style w:type="character" w:customStyle="1" w:styleId="41">
    <w:name w:val="样式 正文缩进正文（首行缩进两字）特点ALT+Z表正文正文非缩进四号段1Normal Indent Char2... Char"/>
    <w:basedOn w:val="20"/>
    <w:link w:val="42"/>
    <w:qFormat/>
    <w:uiPriority w:val="0"/>
    <w:rPr>
      <w:rFonts w:ascii="宋体" w:hAnsi="宋体" w:eastAsia="黑体"/>
      <w:b/>
      <w:sz w:val="32"/>
    </w:rPr>
  </w:style>
  <w:style w:type="paragraph" w:customStyle="1" w:styleId="42">
    <w:name w:val="样式 正文缩进正文（首行缩进两字）特点ALT+Z表正文正文非缩进四号段1Normal Indent Char2..."/>
    <w:next w:val="5"/>
    <w:link w:val="41"/>
    <w:qFormat/>
    <w:uiPriority w:val="0"/>
    <w:pPr>
      <w:keepNext/>
      <w:keepLines/>
      <w:widowControl w:val="0"/>
      <w:numPr>
        <w:ilvl w:val="1"/>
        <w:numId w:val="1"/>
      </w:numPr>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character" w:customStyle="1" w:styleId="43">
    <w:name w:val="标题 3 Char"/>
    <w:basedOn w:val="20"/>
    <w:link w:val="5"/>
    <w:qFormat/>
    <w:uiPriority w:val="0"/>
    <w:rPr>
      <w:b/>
      <w:bCs/>
      <w:kern w:val="2"/>
      <w:sz w:val="32"/>
      <w:szCs w:val="32"/>
    </w:rPr>
  </w:style>
  <w:style w:type="paragraph" w:customStyle="1" w:styleId="44">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45">
    <w:name w:val="CM99"/>
    <w:basedOn w:val="44"/>
    <w:next w:val="44"/>
    <w:qFormat/>
    <w:uiPriority w:val="0"/>
    <w:pPr>
      <w:spacing w:after="443"/>
    </w:pPr>
    <w:rPr>
      <w:color w:val="auto"/>
    </w:rPr>
  </w:style>
  <w:style w:type="character" w:customStyle="1" w:styleId="46">
    <w:name w:val="标题 Char"/>
    <w:basedOn w:val="20"/>
    <w:link w:val="17"/>
    <w:qFormat/>
    <w:uiPriority w:val="0"/>
    <w:rPr>
      <w:rFonts w:ascii="Cambria" w:hAnsi="Cambria"/>
      <w:b/>
      <w:bCs/>
      <w:kern w:val="2"/>
      <w:sz w:val="32"/>
      <w:szCs w:val="32"/>
    </w:rPr>
  </w:style>
  <w:style w:type="paragraph" w:customStyle="1" w:styleId="47">
    <w:name w:val="_Style 44"/>
    <w:basedOn w:val="1"/>
    <w:qFormat/>
    <w:uiPriority w:val="0"/>
    <w:rPr>
      <w:rFonts w:ascii="Times New Roman" w:hAnsi="Times New Roman"/>
      <w:b/>
      <w:bCs/>
      <w:sz w:val="36"/>
      <w:szCs w:val="32"/>
    </w:rPr>
  </w:style>
  <w:style w:type="character" w:customStyle="1" w:styleId="48">
    <w:name w:val="标题 2 Char"/>
    <w:basedOn w:val="20"/>
    <w:link w:val="4"/>
    <w:semiHidden/>
    <w:qFormat/>
    <w:uiPriority w:val="0"/>
    <w:rPr>
      <w:rFonts w:asciiTheme="majorHAnsi" w:hAnsiTheme="majorHAnsi" w:eastAsiaTheme="majorEastAsia" w:cstheme="majorBidi"/>
      <w:b/>
      <w:bCs/>
      <w:kern w:val="2"/>
      <w:sz w:val="32"/>
      <w:szCs w:val="32"/>
    </w:rPr>
  </w:style>
  <w:style w:type="paragraph" w:customStyle="1" w:styleId="49">
    <w:name w:val="Char Char Char Char Char Char Char"/>
    <w:basedOn w:val="1"/>
    <w:qFormat/>
    <w:uiPriority w:val="0"/>
    <w:rPr>
      <w:rFonts w:ascii="Times New Roman" w:hAnsi="Times New Roman"/>
      <w:b/>
      <w:bCs/>
      <w:sz w:val="36"/>
      <w:szCs w:val="32"/>
    </w:rPr>
  </w:style>
  <w:style w:type="character" w:customStyle="1" w:styleId="50">
    <w:name w:val="标题 1 Char"/>
    <w:basedOn w:val="20"/>
    <w:link w:val="3"/>
    <w:qFormat/>
    <w:uiPriority w:val="0"/>
    <w:rPr>
      <w:b/>
      <w:bCs/>
      <w:kern w:val="44"/>
      <w:sz w:val="44"/>
      <w:szCs w:val="44"/>
    </w:rPr>
  </w:style>
  <w:style w:type="paragraph" w:customStyle="1" w:styleId="51">
    <w:name w:val="正文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2">
    <w:name w:val="c-icon28"/>
    <w:basedOn w:val="20"/>
    <w:qFormat/>
    <w:uiPriority w:val="0"/>
  </w:style>
  <w:style w:type="character" w:customStyle="1" w:styleId="53">
    <w:name w:val="hover23"/>
    <w:basedOn w:val="20"/>
    <w:qFormat/>
    <w:uiPriority w:val="0"/>
  </w:style>
  <w:style w:type="character" w:customStyle="1" w:styleId="54">
    <w:name w:val="hover24"/>
    <w:basedOn w:val="20"/>
    <w:qFormat/>
    <w:uiPriority w:val="0"/>
    <w:rPr>
      <w:color w:val="315EFB"/>
    </w:rPr>
  </w:style>
  <w:style w:type="paragraph" w:customStyle="1" w:styleId="5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Table Paragraph"/>
    <w:basedOn w:val="1"/>
    <w:qFormat/>
    <w:uiPriority w:val="1"/>
    <w:rPr>
      <w:rFonts w:ascii="宋体" w:hAnsi="宋体" w:eastAsia="宋体" w:cs="宋体"/>
      <w:lang w:val="zh-CN" w:eastAsia="zh-CN" w:bidi="zh-CN"/>
    </w:rPr>
  </w:style>
  <w:style w:type="paragraph" w:customStyle="1" w:styleId="57">
    <w:name w:val="正文_1_1"/>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58">
    <w:name w:val="正文缩进_0"/>
    <w:basedOn w:val="57"/>
    <w:qFormat/>
    <w:uiPriority w:val="0"/>
    <w:pPr>
      <w:ind w:firstLine="420"/>
    </w:pPr>
    <w:rPr>
      <w:rFonts w:ascii="Calibri" w:hAnsi="Calibri"/>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9DCCD-AB13-49F1-9C42-DC4DF1AC4788}">
  <ds:schemaRefs/>
</ds:datastoreItem>
</file>

<file path=docProps/app.xml><?xml version="1.0" encoding="utf-8"?>
<Properties xmlns="http://schemas.openxmlformats.org/officeDocument/2006/extended-properties" xmlns:vt="http://schemas.openxmlformats.org/officeDocument/2006/docPropsVTypes">
  <Template>Normal</Template>
  <Pages>15</Pages>
  <Words>4557</Words>
  <Characters>4723</Characters>
  <Lines>1</Lines>
  <Paragraphs>1</Paragraphs>
  <TotalTime>16</TotalTime>
  <ScaleCrop>false</ScaleCrop>
  <LinksUpToDate>false</LinksUpToDate>
  <CharactersWithSpaces>5334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2020-10-27T07:36:00Z</dcterms:created>
  <dc:creator>Que</dc:creator>
  <cp:lastModifiedBy>tianqi</cp:lastModifiedBy>
  <cp:lastPrinted>2021-11-24T03:27:00Z</cp:lastPrinted>
  <dcterms:modified xsi:type="dcterms:W3CDTF">2023-03-21T01:01:54Z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28CDE0FC63EB49A283BD87C2391150CF</vt:lpwstr>
  </property>
</Properties>
</file>